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6D25C" w14:textId="77777777" w:rsidR="006B19DC" w:rsidRPr="00A22817" w:rsidRDefault="006B19DC" w:rsidP="0089295A">
      <w:pPr>
        <w:spacing w:after="0" w:line="310" w:lineRule="exact"/>
        <w:jc w:val="center"/>
        <w:rPr>
          <w:rFonts w:cs="Times New Roman"/>
          <w:b/>
          <w:szCs w:val="28"/>
        </w:rPr>
      </w:pPr>
      <w:r w:rsidRPr="00A22817">
        <w:rPr>
          <w:rFonts w:cs="Times New Roman"/>
          <w:b/>
          <w:szCs w:val="28"/>
        </w:rPr>
        <w:t>3BIT</w:t>
      </w:r>
    </w:p>
    <w:p w14:paraId="0F68289D" w14:textId="492D6C2B" w:rsidR="00CA569B" w:rsidRPr="00A22817" w:rsidRDefault="006B19DC" w:rsidP="00CA569B">
      <w:pPr>
        <w:spacing w:after="0" w:line="310" w:lineRule="exact"/>
        <w:jc w:val="center"/>
        <w:rPr>
          <w:b/>
          <w:szCs w:val="28"/>
          <w:lang w:val="uk-UA"/>
        </w:rPr>
      </w:pPr>
      <w:r w:rsidRPr="00A22817">
        <w:rPr>
          <w:rFonts w:cs="Times New Roman"/>
          <w:b/>
          <w:spacing w:val="-4"/>
          <w:szCs w:val="28"/>
          <w:lang w:val="uk-UA"/>
        </w:rPr>
        <w:t xml:space="preserve">про базове </w:t>
      </w:r>
      <w:r w:rsidR="000E58DA" w:rsidRPr="00A22817">
        <w:rPr>
          <w:b/>
          <w:szCs w:val="28"/>
          <w:lang w:val="uk-UA"/>
        </w:rPr>
        <w:t xml:space="preserve">відстеження результативності </w:t>
      </w:r>
      <w:r w:rsidR="00CC2C2B" w:rsidRPr="00A22817">
        <w:rPr>
          <w:b/>
          <w:szCs w:val="28"/>
          <w:lang w:val="uk-UA"/>
        </w:rPr>
        <w:t>п</w:t>
      </w:r>
      <w:r w:rsidR="00CA569B" w:rsidRPr="00A22817">
        <w:rPr>
          <w:b/>
          <w:szCs w:val="28"/>
          <w:lang w:val="uk-UA"/>
        </w:rPr>
        <w:t>останови</w:t>
      </w:r>
    </w:p>
    <w:p w14:paraId="2809754F" w14:textId="21F33EBE" w:rsidR="000E58DA" w:rsidRPr="00A22817" w:rsidRDefault="000D0B68" w:rsidP="00CA569B">
      <w:pPr>
        <w:spacing w:after="0" w:line="310" w:lineRule="exact"/>
        <w:jc w:val="center"/>
        <w:rPr>
          <w:b/>
          <w:szCs w:val="28"/>
          <w:lang w:val="uk-UA"/>
        </w:rPr>
      </w:pPr>
      <w:r w:rsidRPr="00A22817">
        <w:rPr>
          <w:b/>
          <w:szCs w:val="28"/>
          <w:lang w:val="uk-UA"/>
        </w:rPr>
        <w:t>Кабінету Міністрів України від 23 травня 2025 р. № 600 «Про внесення змін до постанови Кабінету Міністрів України від 12 грудня 1994 р. № 827</w:t>
      </w:r>
      <w:r w:rsidR="00CA569B" w:rsidRPr="00A22817">
        <w:rPr>
          <w:b/>
          <w:szCs w:val="28"/>
          <w:lang w:val="uk-UA"/>
        </w:rPr>
        <w:t>»</w:t>
      </w:r>
    </w:p>
    <w:p w14:paraId="420FC28E" w14:textId="77777777" w:rsidR="00CA569B" w:rsidRPr="00A22817" w:rsidRDefault="00CA569B" w:rsidP="00CA569B">
      <w:pPr>
        <w:spacing w:after="0" w:line="310" w:lineRule="exact"/>
        <w:jc w:val="center"/>
        <w:rPr>
          <w:rFonts w:cs="Times New Roman"/>
          <w:b/>
          <w:bCs/>
          <w:szCs w:val="28"/>
          <w:lang w:val="uk-UA"/>
        </w:rPr>
      </w:pPr>
    </w:p>
    <w:p w14:paraId="43F164D7" w14:textId="69393A85" w:rsidR="006B19DC" w:rsidRPr="00A22817" w:rsidRDefault="00FE4C69" w:rsidP="00A668BE">
      <w:pPr>
        <w:spacing w:after="0" w:line="240" w:lineRule="auto"/>
        <w:ind w:firstLine="709"/>
        <w:jc w:val="both"/>
        <w:rPr>
          <w:rFonts w:cs="Times New Roman"/>
          <w:b/>
          <w:szCs w:val="28"/>
          <w:lang w:val="uk-UA"/>
        </w:rPr>
      </w:pPr>
      <w:r w:rsidRPr="00A22817">
        <w:rPr>
          <w:rFonts w:cs="Times New Roman"/>
          <w:b/>
          <w:szCs w:val="28"/>
          <w:lang w:val="uk-UA"/>
        </w:rPr>
        <w:t xml:space="preserve">1. </w:t>
      </w:r>
      <w:r w:rsidRPr="00A22817">
        <w:rPr>
          <w:rFonts w:cs="Times New Roman"/>
          <w:b/>
          <w:spacing w:val="-4"/>
          <w:szCs w:val="28"/>
          <w:lang w:val="uk-UA"/>
        </w:rPr>
        <w:t xml:space="preserve">Вид та назва регуляторного </w:t>
      </w:r>
      <w:proofErr w:type="spellStart"/>
      <w:r w:rsidRPr="00A22817">
        <w:rPr>
          <w:rFonts w:cs="Times New Roman"/>
          <w:b/>
          <w:spacing w:val="-4"/>
          <w:szCs w:val="28"/>
          <w:lang w:val="uk-UA"/>
        </w:rPr>
        <w:t>акта</w:t>
      </w:r>
      <w:proofErr w:type="spellEnd"/>
      <w:r w:rsidRPr="00A22817">
        <w:rPr>
          <w:rFonts w:cs="Times New Roman"/>
          <w:b/>
          <w:spacing w:val="-4"/>
          <w:szCs w:val="28"/>
          <w:lang w:val="uk-UA"/>
        </w:rPr>
        <w:t>, результативність</w:t>
      </w:r>
      <w:r w:rsidRPr="00A22817">
        <w:rPr>
          <w:rFonts w:cs="Times New Roman"/>
          <w:b/>
          <w:szCs w:val="28"/>
          <w:lang w:val="uk-UA"/>
        </w:rPr>
        <w:t xml:space="preserve"> якого відстежується, дата його прийняття та номер</w:t>
      </w:r>
    </w:p>
    <w:p w14:paraId="1EB66CEA" w14:textId="19EF248B" w:rsidR="00FE4C69" w:rsidRPr="00A22817" w:rsidRDefault="000D0B68" w:rsidP="00CA569B">
      <w:pPr>
        <w:spacing w:after="0" w:line="240" w:lineRule="auto"/>
        <w:ind w:firstLine="709"/>
        <w:jc w:val="both"/>
        <w:rPr>
          <w:rFonts w:cs="Times New Roman"/>
          <w:szCs w:val="28"/>
          <w:lang w:val="uk-UA"/>
        </w:rPr>
      </w:pPr>
      <w:r w:rsidRPr="00A22817">
        <w:rPr>
          <w:rFonts w:cs="Times New Roman"/>
          <w:szCs w:val="28"/>
          <w:lang w:val="uk-UA"/>
        </w:rPr>
        <w:t>Постанова Кабінету Міністрів України від 23 травня 2025 р. № 600 «Про внесення змін до постанови Кабінету Міністрів України від 12 грудня 1994 р. № 827»</w:t>
      </w:r>
      <w:r w:rsidR="00E1302F" w:rsidRPr="00A22817">
        <w:rPr>
          <w:rFonts w:cs="Times New Roman"/>
          <w:szCs w:val="28"/>
          <w:lang w:val="uk-UA"/>
        </w:rPr>
        <w:t xml:space="preserve"> </w:t>
      </w:r>
      <w:r w:rsidR="00FE4C69" w:rsidRPr="00A22817">
        <w:rPr>
          <w:rFonts w:cs="Times New Roman"/>
          <w:szCs w:val="28"/>
          <w:lang w:val="uk-UA"/>
        </w:rPr>
        <w:t xml:space="preserve">(далі – </w:t>
      </w:r>
      <w:r w:rsidR="00866CAD" w:rsidRPr="00A22817">
        <w:rPr>
          <w:rFonts w:cs="Times New Roman"/>
          <w:szCs w:val="28"/>
          <w:lang w:val="uk-UA"/>
        </w:rPr>
        <w:t>регуляторний акт</w:t>
      </w:r>
      <w:r w:rsidR="00FE4C69" w:rsidRPr="00A22817">
        <w:rPr>
          <w:rFonts w:cs="Times New Roman"/>
          <w:szCs w:val="28"/>
          <w:lang w:val="uk-UA"/>
        </w:rPr>
        <w:t>).</w:t>
      </w:r>
    </w:p>
    <w:p w14:paraId="7F5F9E02" w14:textId="07B341B4" w:rsidR="003064D6" w:rsidRPr="00A22817" w:rsidRDefault="00BA1E89" w:rsidP="00A668BE">
      <w:pPr>
        <w:spacing w:after="0" w:line="240" w:lineRule="auto"/>
        <w:ind w:firstLine="709"/>
        <w:jc w:val="both"/>
        <w:rPr>
          <w:rFonts w:cs="Times New Roman"/>
          <w:szCs w:val="28"/>
          <w:lang w:val="uk-UA"/>
        </w:rPr>
      </w:pPr>
      <w:r w:rsidRPr="00A22817">
        <w:rPr>
          <w:rFonts w:cs="Times New Roman"/>
          <w:szCs w:val="28"/>
          <w:lang w:val="uk-UA"/>
        </w:rPr>
        <w:t>Дата набрання чинності –</w:t>
      </w:r>
      <w:r w:rsidR="00EC2530" w:rsidRPr="00A22817">
        <w:rPr>
          <w:rFonts w:cs="Times New Roman"/>
          <w:szCs w:val="28"/>
          <w:lang w:val="uk-UA"/>
        </w:rPr>
        <w:t xml:space="preserve"> </w:t>
      </w:r>
      <w:r w:rsidR="000D0B68" w:rsidRPr="00A22817">
        <w:rPr>
          <w:rFonts w:cs="Times New Roman"/>
          <w:szCs w:val="28"/>
          <w:lang w:val="uk-UA"/>
        </w:rPr>
        <w:t>28.05.2025</w:t>
      </w:r>
    </w:p>
    <w:p w14:paraId="57EC1D0A" w14:textId="77777777" w:rsidR="00800C14" w:rsidRPr="00A22817" w:rsidRDefault="00800C14" w:rsidP="00D177CB">
      <w:pPr>
        <w:spacing w:after="0" w:line="240" w:lineRule="auto"/>
        <w:ind w:firstLine="709"/>
        <w:jc w:val="both"/>
        <w:rPr>
          <w:rFonts w:cs="Times New Roman"/>
          <w:szCs w:val="28"/>
          <w:lang w:val="uk-UA"/>
        </w:rPr>
      </w:pPr>
    </w:p>
    <w:p w14:paraId="7570B9B6" w14:textId="77777777" w:rsidR="00FE4C69" w:rsidRPr="00A22817" w:rsidRDefault="00FE4C69" w:rsidP="00D177CB">
      <w:pPr>
        <w:spacing w:after="0" w:line="240" w:lineRule="auto"/>
        <w:ind w:firstLine="709"/>
        <w:jc w:val="both"/>
        <w:rPr>
          <w:rFonts w:cs="Times New Roman"/>
          <w:b/>
          <w:szCs w:val="28"/>
          <w:lang w:val="uk-UA"/>
        </w:rPr>
      </w:pPr>
      <w:r w:rsidRPr="00A22817">
        <w:rPr>
          <w:rFonts w:cs="Times New Roman"/>
          <w:b/>
          <w:szCs w:val="28"/>
          <w:lang w:val="uk-UA"/>
        </w:rPr>
        <w:t>2. Назва виконавця заходів з відстеження</w:t>
      </w:r>
    </w:p>
    <w:p w14:paraId="00916C30" w14:textId="2BEBE0E5" w:rsidR="00FE4C69" w:rsidRPr="00A22817" w:rsidRDefault="00FE4C69" w:rsidP="00D177CB">
      <w:pPr>
        <w:spacing w:after="0" w:line="240" w:lineRule="auto"/>
        <w:ind w:firstLine="709"/>
        <w:jc w:val="both"/>
        <w:rPr>
          <w:rFonts w:cs="Times New Roman"/>
          <w:szCs w:val="28"/>
          <w:lang w:val="uk-UA"/>
        </w:rPr>
      </w:pPr>
      <w:r w:rsidRPr="00A22817">
        <w:rPr>
          <w:rFonts w:cs="Times New Roman"/>
          <w:szCs w:val="28"/>
          <w:lang w:val="uk-UA"/>
        </w:rPr>
        <w:t>Державна служба геології та надр України.</w:t>
      </w:r>
    </w:p>
    <w:p w14:paraId="131F7801" w14:textId="77777777" w:rsidR="00B367E1" w:rsidRPr="00A22817" w:rsidRDefault="00B367E1" w:rsidP="00D177CB">
      <w:pPr>
        <w:spacing w:after="0" w:line="240" w:lineRule="auto"/>
        <w:ind w:firstLine="709"/>
        <w:jc w:val="both"/>
        <w:rPr>
          <w:rFonts w:cs="Times New Roman"/>
          <w:szCs w:val="28"/>
          <w:lang w:val="uk-UA"/>
        </w:rPr>
      </w:pPr>
    </w:p>
    <w:p w14:paraId="22CBAF8C" w14:textId="6E48B905" w:rsidR="00B367E1" w:rsidRPr="00A22817" w:rsidRDefault="00E070F0" w:rsidP="001921FC">
      <w:pPr>
        <w:spacing w:after="0" w:line="240" w:lineRule="auto"/>
        <w:ind w:firstLine="709"/>
        <w:jc w:val="both"/>
        <w:rPr>
          <w:rFonts w:cs="Times New Roman"/>
          <w:b/>
          <w:szCs w:val="28"/>
          <w:lang w:val="uk-UA"/>
        </w:rPr>
      </w:pPr>
      <w:r w:rsidRPr="00A22817">
        <w:rPr>
          <w:rFonts w:cs="Times New Roman"/>
          <w:b/>
          <w:szCs w:val="28"/>
          <w:lang w:val="uk-UA"/>
        </w:rPr>
        <w:t xml:space="preserve">3. Цілі прийняття </w:t>
      </w:r>
      <w:proofErr w:type="spellStart"/>
      <w:r w:rsidRPr="00A22817">
        <w:rPr>
          <w:rFonts w:cs="Times New Roman"/>
          <w:b/>
          <w:szCs w:val="28"/>
          <w:lang w:val="uk-UA"/>
        </w:rPr>
        <w:t>акта</w:t>
      </w:r>
      <w:proofErr w:type="spellEnd"/>
    </w:p>
    <w:p w14:paraId="11FDEA03" w14:textId="77777777" w:rsidR="000D0B68" w:rsidRPr="00A22817" w:rsidRDefault="000D0B68" w:rsidP="000D0B68">
      <w:pPr>
        <w:widowControl w:val="0"/>
        <w:tabs>
          <w:tab w:val="left" w:pos="770"/>
          <w:tab w:val="left" w:pos="990"/>
        </w:tabs>
        <w:spacing w:after="0" w:line="240" w:lineRule="auto"/>
        <w:ind w:firstLine="709"/>
        <w:jc w:val="both"/>
        <w:rPr>
          <w:rFonts w:cs="Times New Roman"/>
          <w:szCs w:val="28"/>
          <w:lang w:val="uk-UA"/>
        </w:rPr>
      </w:pPr>
      <w:r w:rsidRPr="00A22817">
        <w:rPr>
          <w:rFonts w:cs="Times New Roman"/>
          <w:szCs w:val="28"/>
          <w:lang w:val="uk-UA"/>
        </w:rPr>
        <w:t xml:space="preserve">Основними цілями державного регулювання є: </w:t>
      </w:r>
    </w:p>
    <w:p w14:paraId="55072964" w14:textId="77777777" w:rsidR="000D0B68" w:rsidRPr="00A22817" w:rsidRDefault="000D0B68" w:rsidP="000D0B68">
      <w:pPr>
        <w:widowControl w:val="0"/>
        <w:tabs>
          <w:tab w:val="left" w:pos="770"/>
          <w:tab w:val="left" w:pos="990"/>
        </w:tabs>
        <w:spacing w:after="0" w:line="240" w:lineRule="auto"/>
        <w:ind w:firstLine="709"/>
        <w:jc w:val="both"/>
        <w:rPr>
          <w:rFonts w:cs="Times New Roman"/>
          <w:szCs w:val="28"/>
          <w:u w:val="single"/>
          <w:lang w:val="uk-UA"/>
        </w:rPr>
      </w:pPr>
      <w:r w:rsidRPr="00A22817">
        <w:rPr>
          <w:rFonts w:cs="Times New Roman"/>
          <w:szCs w:val="28"/>
          <w:lang w:val="uk-UA"/>
        </w:rPr>
        <w:t>визначення напрямів подальшого геологічного вивчення корисних копалин</w:t>
      </w:r>
    </w:p>
    <w:p w14:paraId="0ECBB2EE" w14:textId="77777777" w:rsidR="000D0B68" w:rsidRPr="00A22817" w:rsidRDefault="000D0B68" w:rsidP="000D0B68">
      <w:pPr>
        <w:widowControl w:val="0"/>
        <w:tabs>
          <w:tab w:val="left" w:pos="770"/>
          <w:tab w:val="left" w:pos="990"/>
        </w:tabs>
        <w:spacing w:after="0" w:line="240" w:lineRule="auto"/>
        <w:ind w:firstLine="709"/>
        <w:jc w:val="both"/>
        <w:rPr>
          <w:rFonts w:cs="Times New Roman"/>
          <w:szCs w:val="28"/>
          <w:lang w:val="uk-UA"/>
        </w:rPr>
      </w:pPr>
      <w:r w:rsidRPr="00A22817">
        <w:rPr>
          <w:rFonts w:cs="Times New Roman"/>
          <w:szCs w:val="28"/>
          <w:lang w:val="uk-UA"/>
        </w:rPr>
        <w:t>забезпечення потреб національної економіки стратегічно важливою сировиною;</w:t>
      </w:r>
    </w:p>
    <w:p w14:paraId="379C0085" w14:textId="77777777" w:rsidR="000D0B68" w:rsidRPr="00A22817" w:rsidRDefault="000D0B68" w:rsidP="000D0B68">
      <w:pPr>
        <w:widowControl w:val="0"/>
        <w:tabs>
          <w:tab w:val="left" w:pos="770"/>
          <w:tab w:val="left" w:pos="990"/>
        </w:tabs>
        <w:spacing w:after="0" w:line="240" w:lineRule="auto"/>
        <w:ind w:firstLine="709"/>
        <w:jc w:val="both"/>
        <w:rPr>
          <w:rFonts w:cs="Times New Roman"/>
          <w:szCs w:val="28"/>
          <w:lang w:val="uk-UA"/>
        </w:rPr>
      </w:pPr>
      <w:r w:rsidRPr="00A22817">
        <w:rPr>
          <w:rFonts w:cs="Times New Roman"/>
          <w:szCs w:val="28"/>
          <w:lang w:val="uk-UA"/>
        </w:rPr>
        <w:t>підвищення рівня обороноздатності держави;</w:t>
      </w:r>
    </w:p>
    <w:p w14:paraId="76CCC0A9" w14:textId="77777777" w:rsidR="000D0B68" w:rsidRPr="00A22817" w:rsidRDefault="000D0B68" w:rsidP="000D0B68">
      <w:pPr>
        <w:widowControl w:val="0"/>
        <w:tabs>
          <w:tab w:val="left" w:pos="770"/>
          <w:tab w:val="left" w:pos="990"/>
        </w:tabs>
        <w:spacing w:after="0" w:line="240" w:lineRule="auto"/>
        <w:ind w:firstLine="709"/>
        <w:jc w:val="both"/>
        <w:rPr>
          <w:rFonts w:cs="Times New Roman"/>
          <w:szCs w:val="28"/>
          <w:lang w:val="uk-UA"/>
        </w:rPr>
      </w:pPr>
      <w:r w:rsidRPr="00A22817">
        <w:rPr>
          <w:rFonts w:cs="Times New Roman"/>
          <w:szCs w:val="28"/>
          <w:lang w:val="uk-UA"/>
        </w:rPr>
        <w:t>захист національних інтересів в економічній сфері;</w:t>
      </w:r>
    </w:p>
    <w:p w14:paraId="28080523" w14:textId="77777777" w:rsidR="000D0B68" w:rsidRPr="00A22817" w:rsidRDefault="000D0B68" w:rsidP="000D0B68">
      <w:pPr>
        <w:widowControl w:val="0"/>
        <w:tabs>
          <w:tab w:val="left" w:pos="770"/>
          <w:tab w:val="left" w:pos="990"/>
        </w:tabs>
        <w:spacing w:after="0" w:line="240" w:lineRule="auto"/>
        <w:ind w:firstLine="709"/>
        <w:jc w:val="both"/>
        <w:rPr>
          <w:rFonts w:cs="Times New Roman"/>
          <w:szCs w:val="28"/>
          <w:lang w:val="uk-UA"/>
        </w:rPr>
      </w:pPr>
      <w:r w:rsidRPr="00A22817">
        <w:rPr>
          <w:rFonts w:cs="Times New Roman"/>
          <w:szCs w:val="28"/>
          <w:lang w:val="uk-UA"/>
        </w:rPr>
        <w:t xml:space="preserve">підвищення прозорості та збільшення інвестиційної привабливості сфери </w:t>
      </w:r>
      <w:proofErr w:type="spellStart"/>
      <w:r w:rsidRPr="00A22817">
        <w:rPr>
          <w:rFonts w:cs="Times New Roman"/>
          <w:szCs w:val="28"/>
          <w:lang w:val="uk-UA"/>
        </w:rPr>
        <w:t>надрокористування</w:t>
      </w:r>
      <w:proofErr w:type="spellEnd"/>
      <w:r w:rsidRPr="00A22817">
        <w:rPr>
          <w:rFonts w:cs="Times New Roman"/>
          <w:szCs w:val="28"/>
          <w:lang w:val="uk-UA"/>
        </w:rPr>
        <w:t>;</w:t>
      </w:r>
    </w:p>
    <w:p w14:paraId="56B9DF5D" w14:textId="77777777" w:rsidR="000D0B68" w:rsidRPr="00A22817" w:rsidRDefault="000D0B68" w:rsidP="000D0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cs="Times New Roman"/>
          <w:color w:val="000000"/>
          <w:szCs w:val="28"/>
          <w:lang w:val="uk-UA"/>
        </w:rPr>
      </w:pPr>
      <w:r w:rsidRPr="00A22817">
        <w:rPr>
          <w:rFonts w:cs="Times New Roman"/>
          <w:color w:val="000000"/>
          <w:szCs w:val="28"/>
          <w:lang w:val="uk-UA"/>
        </w:rPr>
        <w:t>врегулювання відносин у сфері раціонального користування надрами та інших галузях процесу.</w:t>
      </w:r>
    </w:p>
    <w:p w14:paraId="23DBA231" w14:textId="77777777" w:rsidR="00E070F0" w:rsidRPr="00A22817" w:rsidRDefault="008F5BF7" w:rsidP="00D177CB">
      <w:pPr>
        <w:spacing w:after="0" w:line="240" w:lineRule="auto"/>
        <w:ind w:firstLine="709"/>
        <w:jc w:val="both"/>
        <w:rPr>
          <w:rFonts w:cs="Times New Roman"/>
          <w:b/>
          <w:szCs w:val="28"/>
          <w:lang w:val="uk-UA"/>
        </w:rPr>
      </w:pPr>
      <w:r w:rsidRPr="00A22817">
        <w:rPr>
          <w:rFonts w:cs="Times New Roman"/>
          <w:b/>
          <w:szCs w:val="28"/>
          <w:lang w:val="uk-UA"/>
        </w:rPr>
        <w:t>4. Строк виконання заходів з відстеження</w:t>
      </w:r>
    </w:p>
    <w:p w14:paraId="53780D43" w14:textId="196A22AD" w:rsidR="003064D6" w:rsidRPr="00A22817" w:rsidRDefault="00E30E0F" w:rsidP="00D177CB">
      <w:pPr>
        <w:spacing w:after="0" w:line="240" w:lineRule="auto"/>
        <w:ind w:firstLine="709"/>
        <w:jc w:val="both"/>
        <w:rPr>
          <w:rFonts w:cs="Times New Roman"/>
          <w:szCs w:val="28"/>
          <w:lang w:val="uk-UA"/>
        </w:rPr>
      </w:pPr>
      <w:r w:rsidRPr="00A22817">
        <w:rPr>
          <w:rFonts w:cs="Times New Roman"/>
          <w:szCs w:val="28"/>
          <w:lang w:val="uk-UA"/>
        </w:rPr>
        <w:t>20.06.2026-30.06</w:t>
      </w:r>
      <w:r w:rsidR="00B232E5" w:rsidRPr="00A22817">
        <w:rPr>
          <w:rFonts w:cs="Times New Roman"/>
          <w:szCs w:val="28"/>
          <w:lang w:val="uk-UA"/>
        </w:rPr>
        <w:t>.2026</w:t>
      </w:r>
    </w:p>
    <w:p w14:paraId="70EBB14C" w14:textId="77777777" w:rsidR="003064D6" w:rsidRPr="00A22817" w:rsidRDefault="003064D6" w:rsidP="00D177CB">
      <w:pPr>
        <w:spacing w:after="0" w:line="240" w:lineRule="auto"/>
        <w:ind w:firstLine="709"/>
        <w:jc w:val="both"/>
        <w:rPr>
          <w:rFonts w:cs="Times New Roman"/>
          <w:szCs w:val="28"/>
          <w:lang w:val="uk-UA"/>
        </w:rPr>
      </w:pPr>
    </w:p>
    <w:p w14:paraId="17BA1EB5" w14:textId="6CCF89F0" w:rsidR="008F5BF7" w:rsidRPr="00A22817" w:rsidRDefault="008F5BF7" w:rsidP="00D177CB">
      <w:pPr>
        <w:spacing w:after="0" w:line="240" w:lineRule="auto"/>
        <w:ind w:firstLine="709"/>
        <w:jc w:val="both"/>
        <w:rPr>
          <w:rFonts w:cs="Times New Roman"/>
          <w:szCs w:val="28"/>
          <w:lang w:val="uk-UA"/>
        </w:rPr>
      </w:pPr>
      <w:r w:rsidRPr="00A22817">
        <w:rPr>
          <w:rFonts w:cs="Times New Roman"/>
          <w:b/>
          <w:szCs w:val="28"/>
          <w:lang w:val="uk-UA"/>
        </w:rPr>
        <w:t>5.</w:t>
      </w:r>
      <w:r w:rsidRPr="00A22817">
        <w:rPr>
          <w:rFonts w:cs="Times New Roman"/>
          <w:szCs w:val="28"/>
          <w:lang w:val="uk-UA"/>
        </w:rPr>
        <w:t xml:space="preserve"> </w:t>
      </w:r>
      <w:r w:rsidRPr="00A22817">
        <w:rPr>
          <w:rFonts w:cs="Times New Roman"/>
          <w:b/>
          <w:szCs w:val="28"/>
          <w:lang w:val="uk-UA"/>
        </w:rPr>
        <w:t>Тип відстеження</w:t>
      </w:r>
      <w:r w:rsidR="004926B2" w:rsidRPr="00A22817">
        <w:rPr>
          <w:rFonts w:cs="Times New Roman"/>
          <w:szCs w:val="28"/>
          <w:lang w:val="uk-UA"/>
        </w:rPr>
        <w:t xml:space="preserve"> </w:t>
      </w:r>
      <w:r w:rsidR="004926B2" w:rsidRPr="00A22817">
        <w:rPr>
          <w:rFonts w:cs="Times New Roman"/>
          <w:b/>
          <w:szCs w:val="28"/>
          <w:lang w:val="uk-UA"/>
        </w:rPr>
        <w:t>(базове, повторне або періодичне)</w:t>
      </w:r>
    </w:p>
    <w:p w14:paraId="5A38CE0F" w14:textId="73D9019F" w:rsidR="008F5BF7" w:rsidRPr="00A22817" w:rsidRDefault="008F5BF7" w:rsidP="00D177CB">
      <w:pPr>
        <w:spacing w:after="0" w:line="240" w:lineRule="auto"/>
        <w:ind w:firstLine="709"/>
        <w:jc w:val="both"/>
        <w:rPr>
          <w:rFonts w:cs="Times New Roman"/>
          <w:szCs w:val="28"/>
          <w:lang w:val="uk-UA"/>
        </w:rPr>
      </w:pPr>
      <w:r w:rsidRPr="00A22817">
        <w:rPr>
          <w:rFonts w:cs="Times New Roman"/>
          <w:szCs w:val="28"/>
          <w:lang w:val="uk-UA"/>
        </w:rPr>
        <w:t>Базове</w:t>
      </w:r>
      <w:r w:rsidR="003064D6" w:rsidRPr="00A22817">
        <w:rPr>
          <w:rFonts w:cs="Times New Roman"/>
          <w:szCs w:val="28"/>
          <w:lang w:val="uk-UA"/>
        </w:rPr>
        <w:t xml:space="preserve"> відстеження.</w:t>
      </w:r>
    </w:p>
    <w:p w14:paraId="2629DE60" w14:textId="77777777" w:rsidR="003064D6" w:rsidRPr="00A22817" w:rsidRDefault="003064D6" w:rsidP="00D177CB">
      <w:pPr>
        <w:spacing w:after="0" w:line="240" w:lineRule="auto"/>
        <w:ind w:firstLine="709"/>
        <w:jc w:val="both"/>
        <w:rPr>
          <w:rFonts w:cs="Times New Roman"/>
          <w:szCs w:val="28"/>
          <w:lang w:val="uk-UA"/>
        </w:rPr>
      </w:pPr>
    </w:p>
    <w:p w14:paraId="5045FA27" w14:textId="77777777" w:rsidR="008F5BF7" w:rsidRPr="00A22817" w:rsidRDefault="008F5BF7" w:rsidP="00D177CB">
      <w:pPr>
        <w:spacing w:after="0" w:line="240" w:lineRule="auto"/>
        <w:ind w:firstLine="709"/>
        <w:jc w:val="both"/>
        <w:rPr>
          <w:rFonts w:cs="Times New Roman"/>
          <w:b/>
          <w:szCs w:val="28"/>
          <w:lang w:val="uk-UA"/>
        </w:rPr>
      </w:pPr>
      <w:r w:rsidRPr="00A22817">
        <w:rPr>
          <w:rFonts w:cs="Times New Roman"/>
          <w:b/>
          <w:szCs w:val="28"/>
          <w:lang w:val="uk-UA"/>
        </w:rPr>
        <w:t>6. Методи одержання результатів відстеження</w:t>
      </w:r>
    </w:p>
    <w:p w14:paraId="279A88CE" w14:textId="3348BACF" w:rsidR="008F5BF7" w:rsidRPr="00A22817" w:rsidRDefault="003064D6" w:rsidP="00D177CB">
      <w:pPr>
        <w:spacing w:after="0" w:line="240" w:lineRule="auto"/>
        <w:ind w:firstLine="709"/>
        <w:jc w:val="both"/>
        <w:rPr>
          <w:rFonts w:cs="Times New Roman"/>
          <w:szCs w:val="28"/>
          <w:lang w:val="uk-UA"/>
        </w:rPr>
      </w:pPr>
      <w:r w:rsidRPr="00A22817">
        <w:rPr>
          <w:rFonts w:cs="Times New Roman"/>
          <w:szCs w:val="28"/>
          <w:lang w:val="uk-UA"/>
        </w:rPr>
        <w:t>Для в</w:t>
      </w:r>
      <w:r w:rsidR="00B11E1C" w:rsidRPr="00A22817">
        <w:rPr>
          <w:rFonts w:cs="Times New Roman"/>
          <w:szCs w:val="28"/>
          <w:lang w:val="uk-UA"/>
        </w:rPr>
        <w:t>ідстеження результативності</w:t>
      </w:r>
      <w:r w:rsidR="00866CAD" w:rsidRPr="00A22817">
        <w:rPr>
          <w:rFonts w:cs="Times New Roman"/>
          <w:szCs w:val="28"/>
          <w:lang w:val="uk-UA"/>
        </w:rPr>
        <w:t xml:space="preserve"> регуляторного </w:t>
      </w:r>
      <w:proofErr w:type="spellStart"/>
      <w:r w:rsidR="00866CAD" w:rsidRPr="00A22817">
        <w:rPr>
          <w:rFonts w:cs="Times New Roman"/>
          <w:szCs w:val="28"/>
          <w:lang w:val="uk-UA"/>
        </w:rPr>
        <w:t>акта</w:t>
      </w:r>
      <w:proofErr w:type="spellEnd"/>
      <w:r w:rsidR="00B11E1C" w:rsidRPr="00A22817">
        <w:rPr>
          <w:rFonts w:cs="Times New Roman"/>
          <w:szCs w:val="28"/>
          <w:lang w:val="uk-UA"/>
        </w:rPr>
        <w:t xml:space="preserve"> </w:t>
      </w:r>
      <w:r w:rsidRPr="00A22817">
        <w:rPr>
          <w:rFonts w:cs="Times New Roman"/>
          <w:szCs w:val="28"/>
          <w:lang w:val="uk-UA"/>
        </w:rPr>
        <w:t xml:space="preserve">використовувалися </w:t>
      </w:r>
      <w:r w:rsidR="00B11E1C" w:rsidRPr="00A22817">
        <w:rPr>
          <w:rFonts w:cs="Times New Roman"/>
          <w:szCs w:val="28"/>
          <w:lang w:val="uk-UA"/>
        </w:rPr>
        <w:t>с</w:t>
      </w:r>
      <w:r w:rsidR="00DA516D" w:rsidRPr="00A22817">
        <w:rPr>
          <w:rFonts w:cs="Times New Roman"/>
          <w:szCs w:val="28"/>
          <w:lang w:val="uk-UA"/>
        </w:rPr>
        <w:t>татистичн</w:t>
      </w:r>
      <w:r w:rsidRPr="00A22817">
        <w:rPr>
          <w:rFonts w:cs="Times New Roman"/>
          <w:szCs w:val="28"/>
          <w:lang w:val="uk-UA"/>
        </w:rPr>
        <w:t>і дані</w:t>
      </w:r>
      <w:r w:rsidR="00DA516D" w:rsidRPr="00A22817">
        <w:rPr>
          <w:rFonts w:cs="Times New Roman"/>
          <w:szCs w:val="28"/>
          <w:lang w:val="uk-UA"/>
        </w:rPr>
        <w:t>.</w:t>
      </w:r>
    </w:p>
    <w:p w14:paraId="7384E464" w14:textId="77777777" w:rsidR="00435C5D" w:rsidRPr="00A22817" w:rsidRDefault="00435C5D" w:rsidP="00D177CB">
      <w:pPr>
        <w:spacing w:after="0" w:line="240" w:lineRule="auto"/>
        <w:ind w:firstLine="709"/>
        <w:jc w:val="both"/>
        <w:rPr>
          <w:rFonts w:cs="Times New Roman"/>
          <w:szCs w:val="28"/>
          <w:lang w:val="uk-UA"/>
        </w:rPr>
      </w:pPr>
    </w:p>
    <w:p w14:paraId="6E7F0A1E" w14:textId="1B48B54E" w:rsidR="008F5BF7" w:rsidRPr="00A22817" w:rsidRDefault="008F5BF7" w:rsidP="00D177CB">
      <w:pPr>
        <w:spacing w:after="0" w:line="240" w:lineRule="auto"/>
        <w:ind w:firstLine="709"/>
        <w:jc w:val="both"/>
        <w:rPr>
          <w:rFonts w:cs="Times New Roman"/>
          <w:b/>
          <w:szCs w:val="28"/>
          <w:lang w:val="uk-UA"/>
        </w:rPr>
      </w:pPr>
      <w:r w:rsidRPr="00A22817">
        <w:rPr>
          <w:rFonts w:cs="Times New Roman"/>
          <w:b/>
          <w:szCs w:val="28"/>
          <w:lang w:val="uk-UA"/>
        </w:rPr>
        <w:t xml:space="preserve">7. </w:t>
      </w:r>
      <w:r w:rsidRPr="00A22817">
        <w:rPr>
          <w:rFonts w:cs="Times New Roman"/>
          <w:b/>
          <w:spacing w:val="-4"/>
          <w:szCs w:val="28"/>
          <w:lang w:val="uk-UA"/>
        </w:rPr>
        <w:t>Дані та припущення, на основі яких відстежувалася</w:t>
      </w:r>
      <w:r w:rsidRPr="00A22817">
        <w:rPr>
          <w:rFonts w:cs="Times New Roman"/>
          <w:b/>
          <w:szCs w:val="28"/>
          <w:lang w:val="uk-UA"/>
        </w:rPr>
        <w:t xml:space="preserve"> результативність, а також способи одержання даних</w:t>
      </w:r>
      <w:r w:rsidR="0089295A" w:rsidRPr="00A22817">
        <w:rPr>
          <w:rFonts w:cs="Times New Roman"/>
          <w:b/>
          <w:szCs w:val="28"/>
          <w:lang w:val="uk-UA"/>
        </w:rPr>
        <w:t xml:space="preserve"> </w:t>
      </w:r>
    </w:p>
    <w:p w14:paraId="4662881E" w14:textId="5B0CAAFA" w:rsidR="00EE74B0" w:rsidRPr="00A22817" w:rsidRDefault="00307004" w:rsidP="00D177CB">
      <w:pPr>
        <w:spacing w:after="0" w:line="240" w:lineRule="auto"/>
        <w:ind w:firstLine="709"/>
        <w:jc w:val="both"/>
        <w:rPr>
          <w:rFonts w:cs="Times New Roman"/>
          <w:szCs w:val="28"/>
          <w:lang w:val="uk-UA"/>
        </w:rPr>
      </w:pPr>
      <w:r w:rsidRPr="00A22817">
        <w:rPr>
          <w:rFonts w:cs="Times New Roman"/>
          <w:szCs w:val="28"/>
          <w:lang w:val="uk-UA"/>
        </w:rPr>
        <w:t xml:space="preserve">Відстеження результативності регуляторного </w:t>
      </w:r>
      <w:proofErr w:type="spellStart"/>
      <w:r w:rsidRPr="00A22817">
        <w:rPr>
          <w:rFonts w:cs="Times New Roman"/>
          <w:szCs w:val="28"/>
          <w:lang w:val="uk-UA"/>
        </w:rPr>
        <w:t>акта</w:t>
      </w:r>
      <w:proofErr w:type="spellEnd"/>
      <w:r w:rsidRPr="00A22817">
        <w:rPr>
          <w:rFonts w:cs="Times New Roman"/>
          <w:szCs w:val="28"/>
          <w:lang w:val="uk-UA"/>
        </w:rPr>
        <w:t xml:space="preserve"> здійснювалось відповідно до вимог Закону України </w:t>
      </w:r>
      <w:r w:rsidR="00EE74B0" w:rsidRPr="00A22817">
        <w:rPr>
          <w:rFonts w:cs="Times New Roman"/>
          <w:szCs w:val="28"/>
          <w:lang w:val="uk-UA"/>
        </w:rPr>
        <w:t>“</w:t>
      </w:r>
      <w:r w:rsidRPr="00A22817">
        <w:rPr>
          <w:rFonts w:cs="Times New Roman"/>
          <w:szCs w:val="28"/>
          <w:lang w:val="uk-UA"/>
        </w:rPr>
        <w:t>Про засади державної регуляторної політики у сфері господарської діяльності</w:t>
      </w:r>
      <w:r w:rsidR="00EE74B0" w:rsidRPr="00A22817">
        <w:rPr>
          <w:rFonts w:cs="Times New Roman"/>
          <w:szCs w:val="28"/>
          <w:lang w:val="uk-UA"/>
        </w:rPr>
        <w:t>”</w:t>
      </w:r>
      <w:r w:rsidRPr="00A22817">
        <w:rPr>
          <w:rFonts w:cs="Times New Roman"/>
          <w:szCs w:val="28"/>
          <w:lang w:val="uk-UA"/>
        </w:rPr>
        <w:t xml:space="preserve"> шляхом </w:t>
      </w:r>
      <w:r w:rsidR="008211D6" w:rsidRPr="00A22817">
        <w:rPr>
          <w:rFonts w:cs="Times New Roman"/>
          <w:szCs w:val="28"/>
          <w:lang w:val="uk-UA"/>
        </w:rPr>
        <w:t>збирання та аналізу статистичних даних</w:t>
      </w:r>
      <w:r w:rsidRPr="00A22817">
        <w:rPr>
          <w:rFonts w:cs="Times New Roman"/>
          <w:szCs w:val="28"/>
          <w:lang w:val="uk-UA"/>
        </w:rPr>
        <w:t>.</w:t>
      </w:r>
    </w:p>
    <w:p w14:paraId="10082086" w14:textId="77777777" w:rsidR="00817927" w:rsidRPr="00A22817" w:rsidRDefault="00817927" w:rsidP="00D177CB">
      <w:pPr>
        <w:spacing w:after="0" w:line="240" w:lineRule="auto"/>
        <w:ind w:firstLine="709"/>
        <w:jc w:val="both"/>
        <w:rPr>
          <w:rFonts w:cs="Times New Roman"/>
          <w:szCs w:val="28"/>
          <w:lang w:val="uk-UA"/>
        </w:rPr>
      </w:pPr>
    </w:p>
    <w:p w14:paraId="0C0D6CB2" w14:textId="77777777" w:rsidR="002066E1" w:rsidRPr="00A22817" w:rsidRDefault="002066E1" w:rsidP="00D177CB">
      <w:pPr>
        <w:spacing w:after="0" w:line="240" w:lineRule="auto"/>
        <w:ind w:firstLine="709"/>
        <w:jc w:val="both"/>
        <w:rPr>
          <w:rFonts w:cs="Times New Roman"/>
          <w:b/>
          <w:szCs w:val="28"/>
          <w:lang w:val="uk-UA"/>
        </w:rPr>
      </w:pPr>
      <w:r w:rsidRPr="00A22817">
        <w:rPr>
          <w:rFonts w:cs="Times New Roman"/>
          <w:b/>
          <w:szCs w:val="28"/>
          <w:lang w:val="uk-UA"/>
        </w:rPr>
        <w:t xml:space="preserve">8. Кількісні та якісні значення показників результативності </w:t>
      </w:r>
      <w:proofErr w:type="spellStart"/>
      <w:r w:rsidRPr="00A22817">
        <w:rPr>
          <w:rFonts w:cs="Times New Roman"/>
          <w:b/>
          <w:szCs w:val="28"/>
          <w:lang w:val="uk-UA"/>
        </w:rPr>
        <w:t>акта</w:t>
      </w:r>
      <w:proofErr w:type="spellEnd"/>
    </w:p>
    <w:p w14:paraId="7A0F99D0" w14:textId="4373ABA1" w:rsidR="00A53F83" w:rsidRPr="00A22817" w:rsidRDefault="006F0EAF" w:rsidP="00D177CB">
      <w:pPr>
        <w:spacing w:after="0" w:line="240" w:lineRule="auto"/>
        <w:ind w:firstLine="709"/>
        <w:jc w:val="both"/>
        <w:rPr>
          <w:rFonts w:cs="Times New Roman"/>
          <w:szCs w:val="28"/>
          <w:lang w:val="uk-UA"/>
        </w:rPr>
      </w:pPr>
      <w:r w:rsidRPr="00A22817">
        <w:rPr>
          <w:rFonts w:cs="Times New Roman"/>
          <w:szCs w:val="28"/>
          <w:lang w:val="uk-UA"/>
        </w:rPr>
        <w:t>В</w:t>
      </w:r>
      <w:r w:rsidR="00A53F83" w:rsidRPr="00A22817">
        <w:rPr>
          <w:rFonts w:cs="Times New Roman"/>
          <w:szCs w:val="28"/>
          <w:lang w:val="uk-UA"/>
        </w:rPr>
        <w:t xml:space="preserve">ідстеження результативності регуляторного </w:t>
      </w:r>
      <w:proofErr w:type="spellStart"/>
      <w:r w:rsidR="00A53F83" w:rsidRPr="00A22817">
        <w:rPr>
          <w:rFonts w:cs="Times New Roman"/>
          <w:szCs w:val="28"/>
          <w:lang w:val="uk-UA"/>
        </w:rPr>
        <w:t>акта</w:t>
      </w:r>
      <w:proofErr w:type="spellEnd"/>
      <w:r w:rsidR="00A53F83" w:rsidRPr="00A22817">
        <w:rPr>
          <w:rFonts w:cs="Times New Roman"/>
          <w:szCs w:val="28"/>
          <w:lang w:val="uk-UA"/>
        </w:rPr>
        <w:t xml:space="preserve"> здійснювалось за такими показниками:</w:t>
      </w:r>
    </w:p>
    <w:p w14:paraId="0FF892BA" w14:textId="77777777" w:rsidR="00306B0C" w:rsidRPr="00A22817" w:rsidRDefault="00306B0C" w:rsidP="00D177CB">
      <w:pPr>
        <w:spacing w:after="0" w:line="240" w:lineRule="auto"/>
        <w:ind w:firstLine="709"/>
        <w:jc w:val="both"/>
        <w:rPr>
          <w:rFonts w:cs="Times New Roman"/>
          <w:szCs w:val="28"/>
          <w:lang w:val="uk-UA"/>
        </w:rPr>
      </w:pPr>
      <w:bookmarkStart w:id="0" w:name="_GoBack"/>
      <w:bookmarkEnd w:id="0"/>
    </w:p>
    <w:tbl>
      <w:tblPr>
        <w:tblStyle w:val="a5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3827"/>
      </w:tblGrid>
      <w:tr w:rsidR="005708E5" w:rsidRPr="00A22817" w14:paraId="2631998B" w14:textId="77777777" w:rsidTr="00022620">
        <w:trPr>
          <w:trHeight w:val="222"/>
        </w:trPr>
        <w:tc>
          <w:tcPr>
            <w:tcW w:w="709" w:type="dxa"/>
            <w:vMerge w:val="restart"/>
            <w:vAlign w:val="center"/>
          </w:tcPr>
          <w:p w14:paraId="438CC6C2" w14:textId="77777777" w:rsidR="005708E5" w:rsidRPr="00A22817" w:rsidRDefault="005708E5" w:rsidP="005708E5">
            <w:pPr>
              <w:spacing w:line="220" w:lineRule="exact"/>
              <w:ind w:left="-107" w:right="-105"/>
              <w:jc w:val="center"/>
              <w:rPr>
                <w:rFonts w:cs="Times New Roman"/>
                <w:szCs w:val="28"/>
                <w:lang w:val="uk-UA"/>
              </w:rPr>
            </w:pPr>
            <w:r w:rsidRPr="00A22817">
              <w:rPr>
                <w:rFonts w:cs="Times New Roman"/>
                <w:szCs w:val="28"/>
                <w:lang w:val="uk-UA"/>
              </w:rPr>
              <w:t>№ з/п</w:t>
            </w:r>
          </w:p>
        </w:tc>
        <w:tc>
          <w:tcPr>
            <w:tcW w:w="5103" w:type="dxa"/>
            <w:vMerge w:val="restart"/>
            <w:vAlign w:val="center"/>
          </w:tcPr>
          <w:p w14:paraId="0AB1E69B" w14:textId="2E4359BE" w:rsidR="005708E5" w:rsidRPr="00A22817" w:rsidRDefault="005708E5" w:rsidP="005708E5">
            <w:pPr>
              <w:spacing w:line="220" w:lineRule="exact"/>
              <w:jc w:val="center"/>
              <w:rPr>
                <w:rFonts w:cs="Times New Roman"/>
                <w:b/>
                <w:bCs/>
                <w:szCs w:val="28"/>
                <w:lang w:val="uk-UA"/>
              </w:rPr>
            </w:pPr>
            <w:r w:rsidRPr="00A22817">
              <w:rPr>
                <w:rFonts w:cs="Times New Roman"/>
                <w:b/>
                <w:bCs/>
                <w:szCs w:val="28"/>
                <w:lang w:val="uk-UA"/>
              </w:rPr>
              <w:t>Найменування показників</w:t>
            </w:r>
          </w:p>
        </w:tc>
        <w:tc>
          <w:tcPr>
            <w:tcW w:w="3827" w:type="dxa"/>
          </w:tcPr>
          <w:p w14:paraId="65E891E3" w14:textId="06C4573F" w:rsidR="005708E5" w:rsidRPr="00A22817" w:rsidRDefault="005708E5" w:rsidP="00883319">
            <w:pPr>
              <w:jc w:val="center"/>
              <w:rPr>
                <w:rFonts w:cs="Times New Roman"/>
                <w:b/>
                <w:szCs w:val="28"/>
                <w:lang w:val="uk-UA"/>
              </w:rPr>
            </w:pPr>
            <w:r w:rsidRPr="00A22817">
              <w:rPr>
                <w:rFonts w:cs="Times New Roman"/>
                <w:b/>
                <w:szCs w:val="28"/>
                <w:lang w:val="uk-UA"/>
              </w:rPr>
              <w:t>Період</w:t>
            </w:r>
          </w:p>
        </w:tc>
      </w:tr>
      <w:tr w:rsidR="005708E5" w:rsidRPr="00A22817" w14:paraId="1F8F924C" w14:textId="77777777" w:rsidTr="00022620">
        <w:trPr>
          <w:trHeight w:val="222"/>
        </w:trPr>
        <w:tc>
          <w:tcPr>
            <w:tcW w:w="709" w:type="dxa"/>
            <w:vMerge/>
            <w:vAlign w:val="center"/>
          </w:tcPr>
          <w:p w14:paraId="5750C098" w14:textId="77777777" w:rsidR="005708E5" w:rsidRPr="00A22817" w:rsidRDefault="005708E5" w:rsidP="005708E5">
            <w:pPr>
              <w:spacing w:line="220" w:lineRule="exact"/>
              <w:ind w:left="-107" w:right="-105"/>
              <w:jc w:val="center"/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14:paraId="4FF96986" w14:textId="77777777" w:rsidR="005708E5" w:rsidRPr="00A22817" w:rsidRDefault="005708E5" w:rsidP="005708E5">
            <w:pPr>
              <w:spacing w:line="220" w:lineRule="exact"/>
              <w:jc w:val="center"/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827" w:type="dxa"/>
          </w:tcPr>
          <w:p w14:paraId="2E521F82" w14:textId="052F474F" w:rsidR="00B232E5" w:rsidRPr="00A22817" w:rsidRDefault="00B232E5" w:rsidP="00AC2A9D">
            <w:pPr>
              <w:spacing w:line="310" w:lineRule="exact"/>
              <w:ind w:firstLine="567"/>
              <w:jc w:val="both"/>
              <w:rPr>
                <w:rFonts w:cs="Times New Roman"/>
                <w:szCs w:val="28"/>
                <w:lang w:val="uk-UA"/>
              </w:rPr>
            </w:pPr>
            <w:r w:rsidRPr="00A22817">
              <w:rPr>
                <w:rFonts w:cs="Times New Roman"/>
                <w:szCs w:val="28"/>
                <w:lang w:val="uk-UA"/>
              </w:rPr>
              <w:t>28.05.2025 – 28.0</w:t>
            </w:r>
            <w:r w:rsidR="00AC2A9D" w:rsidRPr="00A22817">
              <w:rPr>
                <w:rFonts w:cs="Times New Roman"/>
                <w:szCs w:val="28"/>
                <w:lang w:val="uk-UA"/>
              </w:rPr>
              <w:t>5</w:t>
            </w:r>
            <w:r w:rsidRPr="00A22817">
              <w:rPr>
                <w:rFonts w:cs="Times New Roman"/>
                <w:szCs w:val="28"/>
                <w:lang w:val="uk-UA"/>
              </w:rPr>
              <w:t>.2026</w:t>
            </w:r>
          </w:p>
        </w:tc>
      </w:tr>
      <w:tr w:rsidR="0072024E" w:rsidRPr="00A22817" w14:paraId="35CDBE11" w14:textId="77777777" w:rsidTr="00EE74B0">
        <w:tc>
          <w:tcPr>
            <w:tcW w:w="9639" w:type="dxa"/>
            <w:gridSpan w:val="3"/>
          </w:tcPr>
          <w:p w14:paraId="20A00432" w14:textId="61E77CD5" w:rsidR="008A3000" w:rsidRPr="00A22817" w:rsidRDefault="0072024E" w:rsidP="00A317BE">
            <w:pPr>
              <w:spacing w:line="280" w:lineRule="exact"/>
              <w:jc w:val="center"/>
              <w:rPr>
                <w:rFonts w:cs="Times New Roman"/>
                <w:b/>
                <w:szCs w:val="28"/>
                <w:lang w:val="uk-UA"/>
              </w:rPr>
            </w:pPr>
            <w:r w:rsidRPr="00A22817">
              <w:rPr>
                <w:rFonts w:cs="Times New Roman"/>
                <w:b/>
                <w:szCs w:val="28"/>
                <w:lang w:val="uk-UA"/>
              </w:rPr>
              <w:t xml:space="preserve">Кількісні показники </w:t>
            </w:r>
          </w:p>
        </w:tc>
      </w:tr>
      <w:tr w:rsidR="00B232E5" w:rsidRPr="00A22817" w14:paraId="2FFDE765" w14:textId="77777777" w:rsidTr="00022620">
        <w:trPr>
          <w:trHeight w:val="621"/>
        </w:trPr>
        <w:tc>
          <w:tcPr>
            <w:tcW w:w="709" w:type="dxa"/>
          </w:tcPr>
          <w:p w14:paraId="1C423B24" w14:textId="76B72982" w:rsidR="00B232E5" w:rsidRPr="00A22817" w:rsidRDefault="00B232E5" w:rsidP="00817927">
            <w:pPr>
              <w:spacing w:line="310" w:lineRule="exact"/>
              <w:jc w:val="center"/>
              <w:rPr>
                <w:rFonts w:cs="Times New Roman"/>
                <w:szCs w:val="28"/>
                <w:lang w:val="uk-UA"/>
              </w:rPr>
            </w:pPr>
            <w:r w:rsidRPr="00A22817">
              <w:rPr>
                <w:rFonts w:cs="Times New Roman"/>
                <w:szCs w:val="28"/>
                <w:lang w:val="uk-UA"/>
              </w:rPr>
              <w:t>1</w:t>
            </w:r>
          </w:p>
        </w:tc>
        <w:tc>
          <w:tcPr>
            <w:tcW w:w="5103" w:type="dxa"/>
          </w:tcPr>
          <w:p w14:paraId="33E3A035" w14:textId="38A4CBCA" w:rsidR="00B232E5" w:rsidRPr="00A22817" w:rsidRDefault="00B232E5" w:rsidP="00B232E5">
            <w:pPr>
              <w:widowControl w:val="0"/>
              <w:tabs>
                <w:tab w:val="left" w:pos="990"/>
              </w:tabs>
              <w:jc w:val="both"/>
              <w:rPr>
                <w:rFonts w:cs="Times New Roman"/>
                <w:szCs w:val="28"/>
                <w:lang w:val="uk-UA"/>
              </w:rPr>
            </w:pPr>
            <w:r w:rsidRPr="00A22817">
              <w:rPr>
                <w:rFonts w:cs="Times New Roman"/>
                <w:szCs w:val="28"/>
                <w:lang w:val="uk-UA"/>
              </w:rPr>
              <w:t>Кількість наданих спеціальних дозволів на користування надрами що визначені переліками корисних копалин загального та місцевого значення.</w:t>
            </w:r>
          </w:p>
        </w:tc>
        <w:tc>
          <w:tcPr>
            <w:tcW w:w="3827" w:type="dxa"/>
          </w:tcPr>
          <w:p w14:paraId="3E85D9B6" w14:textId="68E85DAB" w:rsidR="00B232E5" w:rsidRPr="00A22817" w:rsidRDefault="00FB2CF6" w:rsidP="00FB2CF6">
            <w:pPr>
              <w:spacing w:line="280" w:lineRule="exact"/>
              <w:jc w:val="center"/>
              <w:rPr>
                <w:rFonts w:cs="Times New Roman"/>
                <w:szCs w:val="28"/>
                <w:lang w:val="uk-UA"/>
              </w:rPr>
            </w:pPr>
            <w:r w:rsidRPr="00A22817">
              <w:rPr>
                <w:rFonts w:cs="Times New Roman"/>
                <w:szCs w:val="28"/>
                <w:lang w:val="uk-UA"/>
              </w:rPr>
              <w:t>468</w:t>
            </w:r>
          </w:p>
        </w:tc>
      </w:tr>
      <w:tr w:rsidR="00AC2B58" w:rsidRPr="00A22817" w14:paraId="1C24DE02" w14:textId="77777777" w:rsidTr="00EE74B0">
        <w:tc>
          <w:tcPr>
            <w:tcW w:w="9639" w:type="dxa"/>
            <w:gridSpan w:val="3"/>
          </w:tcPr>
          <w:p w14:paraId="71EC9534" w14:textId="42AEB421" w:rsidR="00AC2B58" w:rsidRPr="00A22817" w:rsidRDefault="00AC2B58" w:rsidP="005708E5">
            <w:pPr>
              <w:spacing w:line="280" w:lineRule="exact"/>
              <w:jc w:val="center"/>
              <w:rPr>
                <w:rFonts w:cs="Times New Roman"/>
                <w:b/>
                <w:szCs w:val="28"/>
                <w:lang w:val="uk-UA"/>
              </w:rPr>
            </w:pPr>
            <w:r w:rsidRPr="00A22817">
              <w:rPr>
                <w:rFonts w:cs="Times New Roman"/>
                <w:b/>
                <w:szCs w:val="28"/>
                <w:lang w:val="uk-UA"/>
              </w:rPr>
              <w:t>Якісні показники</w:t>
            </w:r>
          </w:p>
        </w:tc>
      </w:tr>
      <w:tr w:rsidR="00AC2B58" w:rsidRPr="00A22817" w14:paraId="18E2BC76" w14:textId="77777777" w:rsidTr="00022620">
        <w:tc>
          <w:tcPr>
            <w:tcW w:w="709" w:type="dxa"/>
          </w:tcPr>
          <w:p w14:paraId="4D65BEC7" w14:textId="790A7F80" w:rsidR="00AC2B58" w:rsidRPr="00A22817" w:rsidRDefault="00306B0C" w:rsidP="00817927">
            <w:pPr>
              <w:spacing w:line="310" w:lineRule="exact"/>
              <w:jc w:val="center"/>
              <w:rPr>
                <w:rFonts w:cs="Times New Roman"/>
                <w:szCs w:val="28"/>
                <w:lang w:val="uk-UA"/>
              </w:rPr>
            </w:pPr>
            <w:r w:rsidRPr="00A22817">
              <w:rPr>
                <w:rFonts w:cs="Times New Roman"/>
                <w:szCs w:val="28"/>
                <w:lang w:val="uk-UA"/>
              </w:rPr>
              <w:t>2</w:t>
            </w:r>
            <w:r w:rsidR="00AC2B58" w:rsidRPr="00A22817">
              <w:rPr>
                <w:rFonts w:cs="Times New Roman"/>
                <w:szCs w:val="28"/>
                <w:lang w:val="uk-UA"/>
              </w:rPr>
              <w:t>.</w:t>
            </w:r>
          </w:p>
        </w:tc>
        <w:tc>
          <w:tcPr>
            <w:tcW w:w="5103" w:type="dxa"/>
          </w:tcPr>
          <w:p w14:paraId="5354C025" w14:textId="77777777" w:rsidR="00AC2B58" w:rsidRPr="00A22817" w:rsidRDefault="00AC2B58" w:rsidP="005708E5">
            <w:pPr>
              <w:spacing w:line="280" w:lineRule="exact"/>
              <w:jc w:val="both"/>
              <w:rPr>
                <w:rFonts w:cs="Times New Roman"/>
                <w:szCs w:val="28"/>
                <w:lang w:val="uk-UA"/>
              </w:rPr>
            </w:pPr>
            <w:r w:rsidRPr="00A22817">
              <w:rPr>
                <w:rFonts w:cs="Times New Roman"/>
                <w:spacing w:val="-12"/>
                <w:szCs w:val="28"/>
                <w:lang w:val="uk-UA"/>
              </w:rPr>
              <w:t>Рівень поінформованості суб’єктів господарювання</w:t>
            </w:r>
            <w:r w:rsidRPr="00A22817">
              <w:rPr>
                <w:rFonts w:cs="Times New Roman"/>
                <w:szCs w:val="28"/>
                <w:lang w:val="uk-UA"/>
              </w:rPr>
              <w:t xml:space="preserve"> щодо основних положень регуляторного </w:t>
            </w:r>
            <w:proofErr w:type="spellStart"/>
            <w:r w:rsidRPr="00A22817">
              <w:rPr>
                <w:rFonts w:cs="Times New Roman"/>
                <w:szCs w:val="28"/>
                <w:lang w:val="uk-UA"/>
              </w:rPr>
              <w:t>акта</w:t>
            </w:r>
            <w:proofErr w:type="spellEnd"/>
          </w:p>
        </w:tc>
        <w:tc>
          <w:tcPr>
            <w:tcW w:w="3827" w:type="dxa"/>
          </w:tcPr>
          <w:p w14:paraId="74C3DC2E" w14:textId="3A093CEC" w:rsidR="00AC2B58" w:rsidRPr="00A22817" w:rsidRDefault="00AC2B58" w:rsidP="00961BD4">
            <w:pPr>
              <w:pBdr>
                <w:top w:val="dashed" w:sz="6" w:space="0" w:color="CCCCCC"/>
              </w:pBdr>
              <w:shd w:val="clear" w:color="auto" w:fill="FFFFFF"/>
              <w:rPr>
                <w:bCs/>
                <w:szCs w:val="28"/>
                <w:lang w:val="uk-UA"/>
              </w:rPr>
            </w:pPr>
            <w:r w:rsidRPr="00A22817">
              <w:rPr>
                <w:rStyle w:val="ac"/>
                <w:b w:val="0"/>
                <w:szCs w:val="28"/>
                <w:lang w:val="uk-UA"/>
              </w:rPr>
              <w:t xml:space="preserve">Високий. </w:t>
            </w:r>
            <w:r w:rsidR="00961BD4" w:rsidRPr="00A22817">
              <w:rPr>
                <w:rStyle w:val="ac"/>
                <w:b w:val="0"/>
                <w:szCs w:val="28"/>
                <w:lang w:val="uk-UA"/>
              </w:rPr>
              <w:t xml:space="preserve">Постанову </w:t>
            </w:r>
            <w:r w:rsidRPr="00A22817">
              <w:rPr>
                <w:rStyle w:val="ac"/>
                <w:b w:val="0"/>
                <w:szCs w:val="28"/>
                <w:lang w:val="uk-UA"/>
              </w:rPr>
              <w:t>опубліковано</w:t>
            </w:r>
            <w:r w:rsidR="005E6D58" w:rsidRPr="00A22817">
              <w:rPr>
                <w:rStyle w:val="ac"/>
                <w:b w:val="0"/>
                <w:szCs w:val="28"/>
                <w:lang w:val="uk-UA"/>
              </w:rPr>
              <w:t xml:space="preserve"> </w:t>
            </w:r>
            <w:r w:rsidRPr="00A22817">
              <w:rPr>
                <w:rStyle w:val="ac"/>
                <w:b w:val="0"/>
                <w:szCs w:val="28"/>
                <w:lang w:val="uk-UA"/>
              </w:rPr>
              <w:t>в</w:t>
            </w:r>
            <w:r w:rsidR="00961BD4" w:rsidRPr="00A22817">
              <w:rPr>
                <w:rStyle w:val="ac"/>
                <w:b w:val="0"/>
                <w:szCs w:val="28"/>
                <w:lang w:val="uk-UA"/>
              </w:rPr>
              <w:t xml:space="preserve"> </w:t>
            </w:r>
            <w:hyperlink r:id="rId7" w:tgtFrame="_blank" w:history="1">
              <w:r w:rsidR="00961BD4" w:rsidRPr="00A22817">
                <w:rPr>
                  <w:rStyle w:val="ac"/>
                  <w:b w:val="0"/>
                  <w:szCs w:val="28"/>
                  <w:lang w:val="uk-UA"/>
                </w:rPr>
                <w:t>Урядовому кур'єр</w:t>
              </w:r>
            </w:hyperlink>
            <w:r w:rsidR="00961BD4" w:rsidRPr="00A22817">
              <w:rPr>
                <w:rStyle w:val="ac"/>
                <w:b w:val="0"/>
                <w:szCs w:val="28"/>
                <w:lang w:val="uk-UA"/>
              </w:rPr>
              <w:t xml:space="preserve">і від 28.05.2025 - № 107; в </w:t>
            </w:r>
            <w:hyperlink r:id="rId8" w:tgtFrame="_blank" w:history="1">
              <w:r w:rsidR="00961BD4" w:rsidRPr="00A22817">
                <w:rPr>
                  <w:rStyle w:val="ac"/>
                  <w:b w:val="0"/>
                  <w:szCs w:val="28"/>
                  <w:lang w:val="uk-UA"/>
                </w:rPr>
                <w:t>Офіційному віснику України</w:t>
              </w:r>
            </w:hyperlink>
            <w:r w:rsidR="00961BD4" w:rsidRPr="00A22817">
              <w:rPr>
                <w:rStyle w:val="ac"/>
                <w:b w:val="0"/>
                <w:szCs w:val="28"/>
                <w:lang w:val="uk-UA"/>
              </w:rPr>
              <w:t xml:space="preserve"> від 27.06.2025 - 2025 р., № 49, стаття 3392, код </w:t>
            </w:r>
            <w:proofErr w:type="spellStart"/>
            <w:r w:rsidR="00961BD4" w:rsidRPr="00A22817">
              <w:rPr>
                <w:rStyle w:val="ac"/>
                <w:b w:val="0"/>
                <w:szCs w:val="28"/>
                <w:lang w:val="uk-UA"/>
              </w:rPr>
              <w:t>акта</w:t>
            </w:r>
            <w:proofErr w:type="spellEnd"/>
            <w:r w:rsidR="00961BD4" w:rsidRPr="00A22817">
              <w:rPr>
                <w:rStyle w:val="ac"/>
                <w:b w:val="0"/>
                <w:szCs w:val="28"/>
                <w:lang w:val="uk-UA"/>
              </w:rPr>
              <w:t xml:space="preserve"> 132425/2025 </w:t>
            </w:r>
            <w:r w:rsidR="00961BD4" w:rsidRPr="00A22817">
              <w:rPr>
                <w:rFonts w:cs="Times New Roman"/>
                <w:szCs w:val="28"/>
                <w:lang w:val="uk-UA"/>
              </w:rPr>
              <w:t xml:space="preserve">та оприлюднено на офіційному </w:t>
            </w:r>
            <w:proofErr w:type="spellStart"/>
            <w:r w:rsidR="00961BD4" w:rsidRPr="00A22817">
              <w:rPr>
                <w:rFonts w:cs="Times New Roman"/>
                <w:spacing w:val="-6"/>
                <w:szCs w:val="28"/>
                <w:lang w:val="uk-UA"/>
              </w:rPr>
              <w:t>вебсайті</w:t>
            </w:r>
            <w:proofErr w:type="spellEnd"/>
            <w:r w:rsidR="00961BD4" w:rsidRPr="00A22817">
              <w:rPr>
                <w:rFonts w:cs="Times New Roman"/>
                <w:spacing w:val="-6"/>
                <w:szCs w:val="28"/>
                <w:lang w:val="uk-UA"/>
              </w:rPr>
              <w:t xml:space="preserve"> Верховної Ради України </w:t>
            </w:r>
            <w:r w:rsidR="00961BD4" w:rsidRPr="00A22817">
              <w:rPr>
                <w:rFonts w:cs="Times New Roman"/>
                <w:szCs w:val="28"/>
                <w:lang w:val="uk-UA"/>
              </w:rPr>
              <w:t>за посиланням: https://zakon.rada.gov.ua/laws/show/600-2025-%D0%BF#Text</w:t>
            </w:r>
          </w:p>
        </w:tc>
      </w:tr>
    </w:tbl>
    <w:p w14:paraId="4A88C60C" w14:textId="77777777" w:rsidR="001058DF" w:rsidRPr="00A22817" w:rsidRDefault="001058DF" w:rsidP="00C01177">
      <w:pPr>
        <w:spacing w:after="0" w:line="240" w:lineRule="auto"/>
        <w:ind w:firstLine="709"/>
        <w:jc w:val="both"/>
        <w:rPr>
          <w:rFonts w:cs="Times New Roman"/>
          <w:b/>
          <w:szCs w:val="28"/>
          <w:lang w:val="uk-UA"/>
        </w:rPr>
      </w:pPr>
    </w:p>
    <w:p w14:paraId="2BAC2A31" w14:textId="6B8438ED" w:rsidR="00DD0C60" w:rsidRPr="00A22817" w:rsidRDefault="00DD0C60" w:rsidP="00C01177">
      <w:pPr>
        <w:spacing w:after="0" w:line="240" w:lineRule="auto"/>
        <w:ind w:firstLine="709"/>
        <w:jc w:val="both"/>
        <w:rPr>
          <w:rFonts w:cs="Times New Roman"/>
          <w:b/>
          <w:szCs w:val="28"/>
          <w:lang w:val="uk-UA"/>
        </w:rPr>
      </w:pPr>
      <w:r w:rsidRPr="00A22817">
        <w:rPr>
          <w:rFonts w:cs="Times New Roman"/>
          <w:b/>
          <w:szCs w:val="28"/>
          <w:lang w:val="uk-UA"/>
        </w:rPr>
        <w:t xml:space="preserve">9. </w:t>
      </w:r>
      <w:r w:rsidRPr="00A22817">
        <w:rPr>
          <w:rFonts w:cs="Times New Roman"/>
          <w:b/>
          <w:spacing w:val="-4"/>
          <w:szCs w:val="28"/>
          <w:lang w:val="uk-UA"/>
        </w:rPr>
        <w:t>Оцінка результатів реалізації регуляторного</w:t>
      </w:r>
      <w:r w:rsidRPr="00A22817">
        <w:rPr>
          <w:rFonts w:cs="Times New Roman"/>
          <w:b/>
          <w:szCs w:val="28"/>
          <w:lang w:val="uk-UA"/>
        </w:rPr>
        <w:t xml:space="preserve"> </w:t>
      </w:r>
      <w:proofErr w:type="spellStart"/>
      <w:r w:rsidRPr="00A22817">
        <w:rPr>
          <w:rFonts w:cs="Times New Roman"/>
          <w:b/>
          <w:szCs w:val="28"/>
          <w:lang w:val="uk-UA"/>
        </w:rPr>
        <w:t>акта</w:t>
      </w:r>
      <w:proofErr w:type="spellEnd"/>
      <w:r w:rsidRPr="00A22817">
        <w:rPr>
          <w:rFonts w:cs="Times New Roman"/>
          <w:b/>
          <w:szCs w:val="28"/>
          <w:lang w:val="uk-UA"/>
        </w:rPr>
        <w:t xml:space="preserve"> та ступеня досягнення визначених цілей</w:t>
      </w:r>
    </w:p>
    <w:p w14:paraId="709A209C" w14:textId="77777777" w:rsidR="00A169B7" w:rsidRPr="00A22817" w:rsidRDefault="00A169B7" w:rsidP="00C01177">
      <w:pPr>
        <w:spacing w:after="0" w:line="240" w:lineRule="auto"/>
        <w:ind w:firstLine="709"/>
        <w:jc w:val="both"/>
        <w:rPr>
          <w:rFonts w:cs="Times New Roman"/>
          <w:szCs w:val="28"/>
          <w:lang w:val="uk-UA"/>
        </w:rPr>
      </w:pPr>
      <w:r w:rsidRPr="00A22817">
        <w:rPr>
          <w:rFonts w:cs="Times New Roman"/>
          <w:szCs w:val="28"/>
          <w:lang w:val="uk-UA"/>
        </w:rPr>
        <w:t xml:space="preserve">За результатом аналізу, отриманих значень показників результативності даного регуляторного </w:t>
      </w:r>
      <w:proofErr w:type="spellStart"/>
      <w:r w:rsidRPr="00A22817">
        <w:rPr>
          <w:rFonts w:cs="Times New Roman"/>
          <w:szCs w:val="28"/>
          <w:lang w:val="uk-UA"/>
        </w:rPr>
        <w:t>акта</w:t>
      </w:r>
      <w:proofErr w:type="spellEnd"/>
      <w:r w:rsidRPr="00A22817">
        <w:rPr>
          <w:rFonts w:cs="Times New Roman"/>
          <w:szCs w:val="28"/>
          <w:lang w:val="uk-UA"/>
        </w:rPr>
        <w:t>, можна зробити висновок, що регуляторний акт має високий ступінь досягнення визначених цілей.</w:t>
      </w:r>
    </w:p>
    <w:p w14:paraId="2AE1F869" w14:textId="3380BCA6" w:rsidR="00C711D5" w:rsidRPr="00A22817" w:rsidRDefault="00C711D5" w:rsidP="00C01177">
      <w:pPr>
        <w:spacing w:after="0" w:line="240" w:lineRule="auto"/>
        <w:ind w:firstLine="709"/>
        <w:jc w:val="both"/>
        <w:rPr>
          <w:rFonts w:cs="Times New Roman"/>
          <w:szCs w:val="28"/>
          <w:lang w:val="uk-UA"/>
        </w:rPr>
      </w:pPr>
      <w:r w:rsidRPr="00A22817">
        <w:rPr>
          <w:rFonts w:cs="Times New Roman"/>
          <w:szCs w:val="28"/>
          <w:lang w:val="uk-UA"/>
        </w:rPr>
        <w:t>Подальше відстеження результативності буде здійснюватися у строки</w:t>
      </w:r>
      <w:r w:rsidR="00ED5B31" w:rsidRPr="00A22817">
        <w:rPr>
          <w:rFonts w:cs="Times New Roman"/>
          <w:szCs w:val="28"/>
          <w:lang w:val="uk-UA"/>
        </w:rPr>
        <w:t>,</w:t>
      </w:r>
      <w:r w:rsidRPr="00A22817">
        <w:rPr>
          <w:rFonts w:cs="Times New Roman"/>
          <w:szCs w:val="28"/>
          <w:lang w:val="uk-UA"/>
        </w:rPr>
        <w:t xml:space="preserve"> визначені законодавством, а саме:</w:t>
      </w:r>
    </w:p>
    <w:p w14:paraId="3A038AEB" w14:textId="730AB79A" w:rsidR="00575BDF" w:rsidRPr="00A22817" w:rsidRDefault="00DB4E4B" w:rsidP="00C01177">
      <w:pPr>
        <w:spacing w:after="0" w:line="240" w:lineRule="auto"/>
        <w:ind w:firstLine="709"/>
        <w:jc w:val="both"/>
        <w:rPr>
          <w:rFonts w:cs="Times New Roman"/>
          <w:szCs w:val="28"/>
          <w:lang w:val="uk-UA"/>
        </w:rPr>
      </w:pPr>
      <w:r w:rsidRPr="00A22817">
        <w:rPr>
          <w:rFonts w:cs="Times New Roman"/>
          <w:szCs w:val="28"/>
          <w:lang w:val="uk-UA"/>
        </w:rPr>
        <w:t>повторне відстеження</w:t>
      </w:r>
      <w:r w:rsidR="005E7488" w:rsidRPr="00A22817">
        <w:rPr>
          <w:rFonts w:cs="Times New Roman"/>
          <w:szCs w:val="28"/>
          <w:lang w:val="uk-UA"/>
        </w:rPr>
        <w:t xml:space="preserve"> – </w:t>
      </w:r>
      <w:r w:rsidR="00ED5B31" w:rsidRPr="00A22817">
        <w:rPr>
          <w:rFonts w:cs="Times New Roman"/>
          <w:szCs w:val="28"/>
          <w:lang w:val="uk-UA"/>
        </w:rPr>
        <w:t xml:space="preserve">не пізніше двох років </w:t>
      </w:r>
      <w:r w:rsidR="00504C1E" w:rsidRPr="00A22817">
        <w:rPr>
          <w:rFonts w:cs="Times New Roman"/>
          <w:szCs w:val="28"/>
          <w:lang w:val="uk-UA"/>
        </w:rPr>
        <w:t>з дня набрання чинності цим регуляторним актом</w:t>
      </w:r>
      <w:r w:rsidRPr="00A22817">
        <w:rPr>
          <w:rFonts w:cs="Times New Roman"/>
          <w:szCs w:val="28"/>
          <w:lang w:val="uk-UA"/>
        </w:rPr>
        <w:t>;</w:t>
      </w:r>
    </w:p>
    <w:p w14:paraId="34F52ABF" w14:textId="1D5A61A2" w:rsidR="0087460B" w:rsidRPr="00A22817" w:rsidRDefault="00DB4E4B" w:rsidP="00C01177">
      <w:pPr>
        <w:spacing w:after="0" w:line="240" w:lineRule="auto"/>
        <w:ind w:firstLine="709"/>
        <w:jc w:val="both"/>
        <w:rPr>
          <w:rFonts w:cs="Times New Roman"/>
          <w:szCs w:val="28"/>
          <w:lang w:val="uk-UA"/>
        </w:rPr>
      </w:pPr>
      <w:r w:rsidRPr="00A22817">
        <w:rPr>
          <w:rFonts w:cs="Times New Roman"/>
          <w:szCs w:val="28"/>
          <w:lang w:val="uk-UA"/>
        </w:rPr>
        <w:t>періодич</w:t>
      </w:r>
      <w:r w:rsidR="005E7488" w:rsidRPr="00A22817">
        <w:rPr>
          <w:rFonts w:cs="Times New Roman"/>
          <w:szCs w:val="28"/>
          <w:lang w:val="uk-UA"/>
        </w:rPr>
        <w:t xml:space="preserve">не відстеження – </w:t>
      </w:r>
      <w:r w:rsidRPr="00A22817">
        <w:rPr>
          <w:rFonts w:cs="Times New Roman"/>
          <w:szCs w:val="28"/>
          <w:lang w:val="uk-UA"/>
        </w:rPr>
        <w:t>один раз на кожні три роки</w:t>
      </w:r>
      <w:r w:rsidR="005E7488" w:rsidRPr="00A22817">
        <w:rPr>
          <w:rFonts w:cs="Times New Roman"/>
          <w:szCs w:val="28"/>
          <w:lang w:val="uk-UA"/>
        </w:rPr>
        <w:t>,</w:t>
      </w:r>
      <w:r w:rsidRPr="00A22817">
        <w:rPr>
          <w:rFonts w:cs="Times New Roman"/>
          <w:szCs w:val="28"/>
          <w:lang w:val="uk-UA"/>
        </w:rPr>
        <w:t xml:space="preserve"> починаючи з дня закінчення заходів з повторного відстеже</w:t>
      </w:r>
      <w:r w:rsidR="00CA5763" w:rsidRPr="00A22817">
        <w:rPr>
          <w:rFonts w:cs="Times New Roman"/>
          <w:szCs w:val="28"/>
          <w:lang w:val="uk-UA"/>
        </w:rPr>
        <w:t xml:space="preserve">ння результативності цього </w:t>
      </w:r>
      <w:proofErr w:type="spellStart"/>
      <w:r w:rsidR="00CA5763" w:rsidRPr="00A22817">
        <w:rPr>
          <w:rFonts w:cs="Times New Roman"/>
          <w:szCs w:val="28"/>
          <w:lang w:val="uk-UA"/>
        </w:rPr>
        <w:t>акта</w:t>
      </w:r>
      <w:proofErr w:type="spellEnd"/>
      <w:r w:rsidR="00CA5763" w:rsidRPr="00A22817">
        <w:rPr>
          <w:rFonts w:cs="Times New Roman"/>
          <w:szCs w:val="28"/>
          <w:lang w:val="uk-UA"/>
        </w:rPr>
        <w:t>.</w:t>
      </w:r>
      <w:r w:rsidR="00ED5B31" w:rsidRPr="00A22817">
        <w:rPr>
          <w:rFonts w:cs="Times New Roman"/>
          <w:szCs w:val="28"/>
          <w:lang w:val="uk-UA"/>
        </w:rPr>
        <w:t xml:space="preserve"> </w:t>
      </w:r>
    </w:p>
    <w:p w14:paraId="275C1564" w14:textId="58FDF8AD" w:rsidR="005E7488" w:rsidRPr="00A22817" w:rsidRDefault="005E7488" w:rsidP="000767A9">
      <w:pPr>
        <w:spacing w:after="0" w:line="240" w:lineRule="auto"/>
        <w:jc w:val="both"/>
        <w:rPr>
          <w:rFonts w:cs="Times New Roman"/>
          <w:szCs w:val="28"/>
          <w:lang w:val="uk-UA"/>
        </w:rPr>
      </w:pPr>
    </w:p>
    <w:p w14:paraId="2239E489" w14:textId="77777777" w:rsidR="00A45405" w:rsidRPr="00A22817" w:rsidRDefault="00A45405" w:rsidP="000767A9">
      <w:pPr>
        <w:spacing w:after="0" w:line="240" w:lineRule="auto"/>
        <w:jc w:val="both"/>
        <w:rPr>
          <w:rFonts w:cs="Times New Roman"/>
          <w:szCs w:val="28"/>
          <w:lang w:val="uk-UA"/>
        </w:rPr>
      </w:pPr>
    </w:p>
    <w:p w14:paraId="37CC04BE" w14:textId="2D29E367" w:rsidR="00EA7B73" w:rsidRPr="00A22817" w:rsidRDefault="00572399" w:rsidP="00817927">
      <w:pPr>
        <w:spacing w:after="0" w:line="310" w:lineRule="exact"/>
        <w:rPr>
          <w:rFonts w:eastAsia="Times New Roman" w:cs="Times New Roman"/>
          <w:b/>
          <w:szCs w:val="28"/>
          <w:lang w:val="uk-UA" w:eastAsia="ru-RU"/>
        </w:rPr>
      </w:pPr>
      <w:proofErr w:type="spellStart"/>
      <w:r w:rsidRPr="00A22817">
        <w:rPr>
          <w:rFonts w:eastAsia="Times New Roman" w:cs="Times New Roman"/>
          <w:b/>
          <w:szCs w:val="28"/>
          <w:lang w:val="uk-UA" w:eastAsia="ru-RU"/>
        </w:rPr>
        <w:t>Т.в.о</w:t>
      </w:r>
      <w:proofErr w:type="spellEnd"/>
      <w:r w:rsidRPr="00A22817">
        <w:rPr>
          <w:rFonts w:eastAsia="Times New Roman" w:cs="Times New Roman"/>
          <w:b/>
          <w:szCs w:val="28"/>
          <w:lang w:val="uk-UA" w:eastAsia="ru-RU"/>
        </w:rPr>
        <w:t xml:space="preserve">. </w:t>
      </w:r>
      <w:r w:rsidR="0087460B" w:rsidRPr="00A22817">
        <w:rPr>
          <w:rFonts w:eastAsia="Times New Roman" w:cs="Times New Roman"/>
          <w:b/>
          <w:szCs w:val="28"/>
          <w:lang w:eastAsia="ru-RU"/>
        </w:rPr>
        <w:t>Голов</w:t>
      </w:r>
      <w:r w:rsidRPr="00A22817">
        <w:rPr>
          <w:rFonts w:eastAsia="Times New Roman" w:cs="Times New Roman"/>
          <w:b/>
          <w:szCs w:val="28"/>
          <w:lang w:val="uk-UA" w:eastAsia="ru-RU"/>
        </w:rPr>
        <w:t>и</w:t>
      </w:r>
      <w:r w:rsidR="0087460B" w:rsidRPr="00A22817">
        <w:rPr>
          <w:rFonts w:eastAsia="Times New Roman" w:cs="Times New Roman"/>
          <w:b/>
          <w:szCs w:val="28"/>
          <w:lang w:eastAsia="ru-RU"/>
        </w:rPr>
        <w:t xml:space="preserve"> </w:t>
      </w:r>
      <w:r w:rsidR="0087460B" w:rsidRPr="00A22817">
        <w:rPr>
          <w:rFonts w:eastAsia="Times New Roman" w:cs="Times New Roman"/>
          <w:b/>
          <w:szCs w:val="28"/>
          <w:lang w:val="uk-UA" w:eastAsia="ru-RU"/>
        </w:rPr>
        <w:t xml:space="preserve">Державної служби </w:t>
      </w:r>
    </w:p>
    <w:p w14:paraId="28DEC717" w14:textId="7083ED8E" w:rsidR="0087460B" w:rsidRPr="00A22817" w:rsidRDefault="0087460B" w:rsidP="00817927">
      <w:pPr>
        <w:spacing w:after="0" w:line="310" w:lineRule="exact"/>
        <w:rPr>
          <w:rFonts w:eastAsia="Times New Roman" w:cs="Times New Roman"/>
          <w:b/>
          <w:szCs w:val="28"/>
          <w:lang w:val="uk-UA" w:eastAsia="ru-RU"/>
        </w:rPr>
      </w:pPr>
      <w:r w:rsidRPr="00A22817">
        <w:rPr>
          <w:rFonts w:eastAsia="Times New Roman" w:cs="Times New Roman"/>
          <w:b/>
          <w:szCs w:val="28"/>
          <w:lang w:val="uk-UA" w:eastAsia="ru-RU"/>
        </w:rPr>
        <w:t>геології та надр України</w:t>
      </w:r>
      <w:r w:rsidR="0005797E" w:rsidRPr="00A22817">
        <w:rPr>
          <w:rFonts w:eastAsia="Times New Roman" w:cs="Times New Roman"/>
          <w:b/>
          <w:szCs w:val="28"/>
          <w:lang w:eastAsia="ru-RU"/>
        </w:rPr>
        <w:tab/>
      </w:r>
      <w:r w:rsidR="0005797E" w:rsidRPr="00A22817">
        <w:rPr>
          <w:rFonts w:eastAsia="Times New Roman" w:cs="Times New Roman"/>
          <w:b/>
          <w:szCs w:val="28"/>
          <w:lang w:eastAsia="ru-RU"/>
        </w:rPr>
        <w:tab/>
      </w:r>
      <w:r w:rsidR="0005797E" w:rsidRPr="00A22817">
        <w:rPr>
          <w:rFonts w:eastAsia="Times New Roman" w:cs="Times New Roman"/>
          <w:b/>
          <w:szCs w:val="28"/>
          <w:lang w:eastAsia="ru-RU"/>
        </w:rPr>
        <w:tab/>
      </w:r>
      <w:r w:rsidR="0005797E" w:rsidRPr="00A22817">
        <w:rPr>
          <w:rFonts w:eastAsia="Times New Roman" w:cs="Times New Roman"/>
          <w:b/>
          <w:szCs w:val="28"/>
          <w:lang w:eastAsia="ru-RU"/>
        </w:rPr>
        <w:tab/>
      </w:r>
      <w:r w:rsidR="0005797E" w:rsidRPr="00A22817">
        <w:rPr>
          <w:rFonts w:eastAsia="Times New Roman" w:cs="Times New Roman"/>
          <w:b/>
          <w:szCs w:val="28"/>
          <w:lang w:eastAsia="ru-RU"/>
        </w:rPr>
        <w:tab/>
      </w:r>
      <w:r w:rsidR="0038762A" w:rsidRPr="00A22817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DB4076" w:rsidRPr="00A22817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CC2C2B" w:rsidRPr="00A22817">
        <w:rPr>
          <w:rFonts w:eastAsia="Times New Roman" w:cs="Times New Roman"/>
          <w:b/>
          <w:szCs w:val="28"/>
          <w:lang w:val="uk-UA" w:eastAsia="ru-RU"/>
        </w:rPr>
        <w:t xml:space="preserve">        </w:t>
      </w:r>
      <w:r w:rsidR="00022620" w:rsidRPr="00A22817">
        <w:rPr>
          <w:rFonts w:eastAsia="Times New Roman" w:cs="Times New Roman"/>
          <w:b/>
          <w:szCs w:val="28"/>
          <w:lang w:val="uk-UA" w:eastAsia="ru-RU"/>
        </w:rPr>
        <w:t>Сергій ВЛАСЕНКО</w:t>
      </w:r>
    </w:p>
    <w:sectPr w:rsidR="0087460B" w:rsidRPr="00A22817" w:rsidSect="00572399">
      <w:headerReference w:type="default" r:id="rId9"/>
      <w:pgSz w:w="11906" w:h="16838"/>
      <w:pgMar w:top="1134" w:right="567" w:bottom="184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5B31B8" w14:textId="77777777" w:rsidR="00514FD6" w:rsidRDefault="00514FD6" w:rsidP="00433293">
      <w:pPr>
        <w:spacing w:after="0" w:line="240" w:lineRule="auto"/>
      </w:pPr>
      <w:r>
        <w:separator/>
      </w:r>
    </w:p>
  </w:endnote>
  <w:endnote w:type="continuationSeparator" w:id="0">
    <w:p w14:paraId="2E3DF2F1" w14:textId="77777777" w:rsidR="00514FD6" w:rsidRDefault="00514FD6" w:rsidP="00433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841365" w14:textId="77777777" w:rsidR="00514FD6" w:rsidRDefault="00514FD6" w:rsidP="00433293">
      <w:pPr>
        <w:spacing w:after="0" w:line="240" w:lineRule="auto"/>
      </w:pPr>
      <w:r>
        <w:separator/>
      </w:r>
    </w:p>
  </w:footnote>
  <w:footnote w:type="continuationSeparator" w:id="0">
    <w:p w14:paraId="2A99F8B6" w14:textId="77777777" w:rsidR="00514FD6" w:rsidRDefault="00514FD6" w:rsidP="00433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9132978"/>
      <w:docPartObj>
        <w:docPartGallery w:val="Page Numbers (Top of Page)"/>
        <w:docPartUnique/>
      </w:docPartObj>
    </w:sdtPr>
    <w:sdtEndPr/>
    <w:sdtContent>
      <w:p w14:paraId="24998E89" w14:textId="31A230B8" w:rsidR="00433293" w:rsidRDefault="0043329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2817">
          <w:rPr>
            <w:noProof/>
          </w:rPr>
          <w:t>2</w:t>
        </w:r>
        <w:r>
          <w:fldChar w:fldCharType="end"/>
        </w:r>
      </w:p>
    </w:sdtContent>
  </w:sdt>
  <w:p w14:paraId="31FDD3B8" w14:textId="77777777" w:rsidR="00433293" w:rsidRDefault="0043329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B16C3"/>
    <w:multiLevelType w:val="multilevel"/>
    <w:tmpl w:val="F24AC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9B716A"/>
    <w:multiLevelType w:val="multilevel"/>
    <w:tmpl w:val="5A5CF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544EB1"/>
    <w:multiLevelType w:val="multilevel"/>
    <w:tmpl w:val="5094C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58110D"/>
    <w:multiLevelType w:val="multilevel"/>
    <w:tmpl w:val="9C90D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417344"/>
    <w:multiLevelType w:val="multilevel"/>
    <w:tmpl w:val="8C749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E10581"/>
    <w:multiLevelType w:val="hybridMultilevel"/>
    <w:tmpl w:val="B556373E"/>
    <w:lvl w:ilvl="0" w:tplc="818C68EC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336"/>
    <w:rsid w:val="000209F2"/>
    <w:rsid w:val="00022620"/>
    <w:rsid w:val="0002284E"/>
    <w:rsid w:val="0002530E"/>
    <w:rsid w:val="0003106D"/>
    <w:rsid w:val="000352CB"/>
    <w:rsid w:val="00037B5C"/>
    <w:rsid w:val="00044366"/>
    <w:rsid w:val="00056EA5"/>
    <w:rsid w:val="0005797E"/>
    <w:rsid w:val="00065F40"/>
    <w:rsid w:val="00075B61"/>
    <w:rsid w:val="000767A9"/>
    <w:rsid w:val="000957F0"/>
    <w:rsid w:val="000A5F82"/>
    <w:rsid w:val="000A668F"/>
    <w:rsid w:val="000A7AA0"/>
    <w:rsid w:val="000B3F04"/>
    <w:rsid w:val="000B5B4A"/>
    <w:rsid w:val="000C210F"/>
    <w:rsid w:val="000D0B68"/>
    <w:rsid w:val="000E0AE9"/>
    <w:rsid w:val="000E0F87"/>
    <w:rsid w:val="000E40C3"/>
    <w:rsid w:val="000E5736"/>
    <w:rsid w:val="000E58DA"/>
    <w:rsid w:val="000F7AB5"/>
    <w:rsid w:val="001058DF"/>
    <w:rsid w:val="00130E88"/>
    <w:rsid w:val="001322B5"/>
    <w:rsid w:val="001463DE"/>
    <w:rsid w:val="00151E19"/>
    <w:rsid w:val="00173F70"/>
    <w:rsid w:val="001921FC"/>
    <w:rsid w:val="00193A2D"/>
    <w:rsid w:val="00197002"/>
    <w:rsid w:val="001A118C"/>
    <w:rsid w:val="001C3993"/>
    <w:rsid w:val="001D54E9"/>
    <w:rsid w:val="001D7FFC"/>
    <w:rsid w:val="001E1AD0"/>
    <w:rsid w:val="001F2C42"/>
    <w:rsid w:val="00202F63"/>
    <w:rsid w:val="002066E1"/>
    <w:rsid w:val="00211974"/>
    <w:rsid w:val="00215390"/>
    <w:rsid w:val="002215E9"/>
    <w:rsid w:val="00227D6D"/>
    <w:rsid w:val="002635C2"/>
    <w:rsid w:val="002657FB"/>
    <w:rsid w:val="00265ED2"/>
    <w:rsid w:val="0028256D"/>
    <w:rsid w:val="002A36A8"/>
    <w:rsid w:val="002C21ED"/>
    <w:rsid w:val="002C537B"/>
    <w:rsid w:val="002D0A73"/>
    <w:rsid w:val="002E2471"/>
    <w:rsid w:val="002E5FBA"/>
    <w:rsid w:val="002F172B"/>
    <w:rsid w:val="002F3659"/>
    <w:rsid w:val="002F5960"/>
    <w:rsid w:val="0030127B"/>
    <w:rsid w:val="003041F6"/>
    <w:rsid w:val="003064D6"/>
    <w:rsid w:val="00306B0C"/>
    <w:rsid w:val="00307004"/>
    <w:rsid w:val="00325AEC"/>
    <w:rsid w:val="00342127"/>
    <w:rsid w:val="003572A0"/>
    <w:rsid w:val="00367DAD"/>
    <w:rsid w:val="003770B3"/>
    <w:rsid w:val="0038762A"/>
    <w:rsid w:val="00390C9F"/>
    <w:rsid w:val="003A033A"/>
    <w:rsid w:val="003B43E8"/>
    <w:rsid w:val="003E36E5"/>
    <w:rsid w:val="003E4F93"/>
    <w:rsid w:val="003F22D4"/>
    <w:rsid w:val="003F7AE5"/>
    <w:rsid w:val="00400B94"/>
    <w:rsid w:val="00413657"/>
    <w:rsid w:val="00426BCE"/>
    <w:rsid w:val="00433293"/>
    <w:rsid w:val="00433A16"/>
    <w:rsid w:val="00434693"/>
    <w:rsid w:val="00435C5D"/>
    <w:rsid w:val="004364FA"/>
    <w:rsid w:val="0047092F"/>
    <w:rsid w:val="00482EDA"/>
    <w:rsid w:val="00486E30"/>
    <w:rsid w:val="004874FC"/>
    <w:rsid w:val="004926B2"/>
    <w:rsid w:val="004B2FED"/>
    <w:rsid w:val="004C6685"/>
    <w:rsid w:val="004D3EBD"/>
    <w:rsid w:val="00504C1E"/>
    <w:rsid w:val="005069C6"/>
    <w:rsid w:val="005139B0"/>
    <w:rsid w:val="00514FD6"/>
    <w:rsid w:val="005277FA"/>
    <w:rsid w:val="00540C85"/>
    <w:rsid w:val="00546FAE"/>
    <w:rsid w:val="005505B9"/>
    <w:rsid w:val="00550D0B"/>
    <w:rsid w:val="005708E5"/>
    <w:rsid w:val="00572399"/>
    <w:rsid w:val="0057369A"/>
    <w:rsid w:val="00573F14"/>
    <w:rsid w:val="00575BDF"/>
    <w:rsid w:val="005909CF"/>
    <w:rsid w:val="00591606"/>
    <w:rsid w:val="005A5AE9"/>
    <w:rsid w:val="005A7470"/>
    <w:rsid w:val="005B040C"/>
    <w:rsid w:val="005B12DC"/>
    <w:rsid w:val="005C3E0D"/>
    <w:rsid w:val="005E6D58"/>
    <w:rsid w:val="005E7488"/>
    <w:rsid w:val="0062177F"/>
    <w:rsid w:val="006405DE"/>
    <w:rsid w:val="006527D5"/>
    <w:rsid w:val="006642B7"/>
    <w:rsid w:val="00673BC2"/>
    <w:rsid w:val="00681F5F"/>
    <w:rsid w:val="00681F6A"/>
    <w:rsid w:val="00683D02"/>
    <w:rsid w:val="00685DE0"/>
    <w:rsid w:val="0069119C"/>
    <w:rsid w:val="006B19DC"/>
    <w:rsid w:val="006C33F5"/>
    <w:rsid w:val="006D1940"/>
    <w:rsid w:val="006D1B80"/>
    <w:rsid w:val="006E490B"/>
    <w:rsid w:val="006F0EAF"/>
    <w:rsid w:val="006F652C"/>
    <w:rsid w:val="007102C2"/>
    <w:rsid w:val="0072024E"/>
    <w:rsid w:val="0073047F"/>
    <w:rsid w:val="00754FCA"/>
    <w:rsid w:val="007566EC"/>
    <w:rsid w:val="007576FC"/>
    <w:rsid w:val="007854F2"/>
    <w:rsid w:val="007B72EE"/>
    <w:rsid w:val="007D4216"/>
    <w:rsid w:val="007D65AC"/>
    <w:rsid w:val="007E66B7"/>
    <w:rsid w:val="007F0943"/>
    <w:rsid w:val="007F3982"/>
    <w:rsid w:val="00800C14"/>
    <w:rsid w:val="00804AE0"/>
    <w:rsid w:val="00817927"/>
    <w:rsid w:val="008211D6"/>
    <w:rsid w:val="00831BB3"/>
    <w:rsid w:val="0083409E"/>
    <w:rsid w:val="0083757E"/>
    <w:rsid w:val="00845C89"/>
    <w:rsid w:val="0086226D"/>
    <w:rsid w:val="00866CAD"/>
    <w:rsid w:val="0087460B"/>
    <w:rsid w:val="00883319"/>
    <w:rsid w:val="00891BBB"/>
    <w:rsid w:val="0089295A"/>
    <w:rsid w:val="00893332"/>
    <w:rsid w:val="00897AF9"/>
    <w:rsid w:val="008A03E9"/>
    <w:rsid w:val="008A0C70"/>
    <w:rsid w:val="008A3000"/>
    <w:rsid w:val="008B2A2D"/>
    <w:rsid w:val="008B59C1"/>
    <w:rsid w:val="008D32DE"/>
    <w:rsid w:val="008E75CE"/>
    <w:rsid w:val="008F5BF7"/>
    <w:rsid w:val="00924690"/>
    <w:rsid w:val="00926C4E"/>
    <w:rsid w:val="00950644"/>
    <w:rsid w:val="009561C7"/>
    <w:rsid w:val="00961BD4"/>
    <w:rsid w:val="00967D5A"/>
    <w:rsid w:val="00970A62"/>
    <w:rsid w:val="00996874"/>
    <w:rsid w:val="009975CD"/>
    <w:rsid w:val="009A0D52"/>
    <w:rsid w:val="009A175D"/>
    <w:rsid w:val="009B2435"/>
    <w:rsid w:val="009C1AB2"/>
    <w:rsid w:val="009C6BAA"/>
    <w:rsid w:val="009D1F3A"/>
    <w:rsid w:val="009F587F"/>
    <w:rsid w:val="00A06BA9"/>
    <w:rsid w:val="00A07127"/>
    <w:rsid w:val="00A169B7"/>
    <w:rsid w:val="00A22817"/>
    <w:rsid w:val="00A25467"/>
    <w:rsid w:val="00A317BE"/>
    <w:rsid w:val="00A45405"/>
    <w:rsid w:val="00A51468"/>
    <w:rsid w:val="00A53F83"/>
    <w:rsid w:val="00A668BE"/>
    <w:rsid w:val="00AA26C0"/>
    <w:rsid w:val="00AA3A7D"/>
    <w:rsid w:val="00AA679F"/>
    <w:rsid w:val="00AB36D8"/>
    <w:rsid w:val="00AC2A9D"/>
    <w:rsid w:val="00AC2B58"/>
    <w:rsid w:val="00AF08E7"/>
    <w:rsid w:val="00AF7A1E"/>
    <w:rsid w:val="00B11E1C"/>
    <w:rsid w:val="00B232E5"/>
    <w:rsid w:val="00B30B00"/>
    <w:rsid w:val="00B365AF"/>
    <w:rsid w:val="00B367E1"/>
    <w:rsid w:val="00B51969"/>
    <w:rsid w:val="00B627B9"/>
    <w:rsid w:val="00B912E2"/>
    <w:rsid w:val="00B94217"/>
    <w:rsid w:val="00BA1E89"/>
    <w:rsid w:val="00BA56E4"/>
    <w:rsid w:val="00BD56E7"/>
    <w:rsid w:val="00BE048A"/>
    <w:rsid w:val="00BE5F44"/>
    <w:rsid w:val="00BF6F33"/>
    <w:rsid w:val="00C01177"/>
    <w:rsid w:val="00C05C54"/>
    <w:rsid w:val="00C07208"/>
    <w:rsid w:val="00C24F55"/>
    <w:rsid w:val="00C36D47"/>
    <w:rsid w:val="00C55CFA"/>
    <w:rsid w:val="00C711D5"/>
    <w:rsid w:val="00C74283"/>
    <w:rsid w:val="00C912AB"/>
    <w:rsid w:val="00C93E72"/>
    <w:rsid w:val="00CA569B"/>
    <w:rsid w:val="00CA5763"/>
    <w:rsid w:val="00CA6AE5"/>
    <w:rsid w:val="00CA738C"/>
    <w:rsid w:val="00CB3FE7"/>
    <w:rsid w:val="00CC2C2B"/>
    <w:rsid w:val="00CD3811"/>
    <w:rsid w:val="00CE4E79"/>
    <w:rsid w:val="00CF1E1A"/>
    <w:rsid w:val="00D112F8"/>
    <w:rsid w:val="00D15407"/>
    <w:rsid w:val="00D177CB"/>
    <w:rsid w:val="00D371FC"/>
    <w:rsid w:val="00D44A3A"/>
    <w:rsid w:val="00D519A4"/>
    <w:rsid w:val="00D702F4"/>
    <w:rsid w:val="00D73066"/>
    <w:rsid w:val="00D80C8A"/>
    <w:rsid w:val="00D835ED"/>
    <w:rsid w:val="00DA0BD1"/>
    <w:rsid w:val="00DA516D"/>
    <w:rsid w:val="00DB4076"/>
    <w:rsid w:val="00DB4E4B"/>
    <w:rsid w:val="00DB5C85"/>
    <w:rsid w:val="00DC3A46"/>
    <w:rsid w:val="00DC6B3F"/>
    <w:rsid w:val="00DD0C60"/>
    <w:rsid w:val="00DE1330"/>
    <w:rsid w:val="00DF0310"/>
    <w:rsid w:val="00DF2931"/>
    <w:rsid w:val="00DF43A8"/>
    <w:rsid w:val="00E070F0"/>
    <w:rsid w:val="00E1302F"/>
    <w:rsid w:val="00E304F9"/>
    <w:rsid w:val="00E30E0F"/>
    <w:rsid w:val="00E3627B"/>
    <w:rsid w:val="00E853F9"/>
    <w:rsid w:val="00E85D23"/>
    <w:rsid w:val="00E95F38"/>
    <w:rsid w:val="00E97007"/>
    <w:rsid w:val="00EA4D4B"/>
    <w:rsid w:val="00EA7B73"/>
    <w:rsid w:val="00EC2530"/>
    <w:rsid w:val="00EC7F37"/>
    <w:rsid w:val="00ED5B31"/>
    <w:rsid w:val="00EE74B0"/>
    <w:rsid w:val="00EF60C2"/>
    <w:rsid w:val="00F05DDB"/>
    <w:rsid w:val="00F17085"/>
    <w:rsid w:val="00F34672"/>
    <w:rsid w:val="00F35816"/>
    <w:rsid w:val="00F35EB7"/>
    <w:rsid w:val="00F5005B"/>
    <w:rsid w:val="00F56247"/>
    <w:rsid w:val="00F64686"/>
    <w:rsid w:val="00F7642C"/>
    <w:rsid w:val="00F76B64"/>
    <w:rsid w:val="00F828E6"/>
    <w:rsid w:val="00F86C46"/>
    <w:rsid w:val="00F92336"/>
    <w:rsid w:val="00FB2CF6"/>
    <w:rsid w:val="00FB3FD5"/>
    <w:rsid w:val="00FB5DC7"/>
    <w:rsid w:val="00FC09F4"/>
    <w:rsid w:val="00FC5CE9"/>
    <w:rsid w:val="00FE4C69"/>
    <w:rsid w:val="00FE7EEF"/>
    <w:rsid w:val="00FF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DFF0D"/>
  <w15:chartTrackingRefBased/>
  <w15:docId w15:val="{03E328EF-ED9B-4A37-9D95-AA3C4A9C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C6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B5DC7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A53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33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33293"/>
  </w:style>
  <w:style w:type="paragraph" w:styleId="a8">
    <w:name w:val="footer"/>
    <w:basedOn w:val="a"/>
    <w:link w:val="a9"/>
    <w:uiPriority w:val="99"/>
    <w:unhideWhenUsed/>
    <w:rsid w:val="00433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33293"/>
  </w:style>
  <w:style w:type="paragraph" w:styleId="aa">
    <w:name w:val="Balloon Text"/>
    <w:basedOn w:val="a"/>
    <w:link w:val="ab"/>
    <w:uiPriority w:val="99"/>
    <w:semiHidden/>
    <w:unhideWhenUsed/>
    <w:rsid w:val="00F17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17085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B365AF"/>
    <w:rPr>
      <w:b/>
      <w:bCs/>
    </w:rPr>
  </w:style>
  <w:style w:type="character" w:customStyle="1" w:styleId="dat">
    <w:name w:val="dat"/>
    <w:basedOn w:val="a0"/>
    <w:rsid w:val="005E6D58"/>
  </w:style>
  <w:style w:type="paragraph" w:customStyle="1" w:styleId="Default">
    <w:name w:val="Default"/>
    <w:rsid w:val="003A033A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  <w:lang w:val="en-US"/>
    </w:rPr>
  </w:style>
  <w:style w:type="character" w:customStyle="1" w:styleId="rvts9">
    <w:name w:val="rvts9"/>
    <w:basedOn w:val="a0"/>
    <w:rsid w:val="00800C14"/>
  </w:style>
  <w:style w:type="character" w:customStyle="1" w:styleId="badge">
    <w:name w:val="badge"/>
    <w:basedOn w:val="a0"/>
    <w:rsid w:val="00961BD4"/>
  </w:style>
  <w:style w:type="character" w:styleId="ad">
    <w:name w:val="Intense Emphasis"/>
    <w:basedOn w:val="a0"/>
    <w:uiPriority w:val="21"/>
    <w:qFormat/>
    <w:rsid w:val="00961BD4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main/b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main/b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Korol</dc:creator>
  <cp:keywords/>
  <dc:description/>
  <cp:lastModifiedBy>A Korol</cp:lastModifiedBy>
  <cp:revision>6</cp:revision>
  <cp:lastPrinted>2024-08-01T13:26:00Z</cp:lastPrinted>
  <dcterms:created xsi:type="dcterms:W3CDTF">2026-07-06T13:10:00Z</dcterms:created>
  <dcterms:modified xsi:type="dcterms:W3CDTF">2026-07-06T13:17:00Z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2023-11-23T08:32:53Z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87c121ea-11cc-4de2-9d6e-a8b8bf62aa2c</vt:lpwstr>
  </property>
  <property fmtid="{D5CDD505-2E9C-101B-9397-08002B2CF9AE}" pid="7" name="MSIP_Label_defa4170-0d19-0005-0004-bc88714345d2_ActionId">
    <vt:lpwstr>729280be-ac06-4271-8dc0-b1fd01c74f24</vt:lpwstr>
  </property>
  <property fmtid="{D5CDD505-2E9C-101B-9397-08002B2CF9AE}" pid="8" name="MSIP_Label_defa4170-0d19-0005-0004-bc88714345d2_ContentBits">
    <vt:lpwstr>0</vt:lpwstr>
  </property>
</Properties>
</file>