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6A7C5" w14:textId="77777777" w:rsidR="00110A0A" w:rsidRPr="00451385" w:rsidRDefault="00110A0A" w:rsidP="003E2228">
      <w:pPr>
        <w:jc w:val="center"/>
        <w:rPr>
          <w:b/>
          <w:sz w:val="28"/>
          <w:szCs w:val="28"/>
          <w:lang w:val="uk-UA"/>
        </w:rPr>
      </w:pPr>
      <w:r w:rsidRPr="00451385">
        <w:rPr>
          <w:b/>
          <w:sz w:val="28"/>
          <w:szCs w:val="28"/>
          <w:lang w:val="uk-UA"/>
        </w:rPr>
        <w:t>ПОВІДОМЛЕННЯ</w:t>
      </w:r>
    </w:p>
    <w:p w14:paraId="4CA0D88F" w14:textId="39C4D7EC" w:rsidR="00A27B62" w:rsidRDefault="00110A0A" w:rsidP="00591574">
      <w:pPr>
        <w:pStyle w:val="23"/>
        <w:spacing w:after="0" w:line="240" w:lineRule="auto"/>
        <w:ind w:right="140"/>
        <w:rPr>
          <w:sz w:val="28"/>
          <w:szCs w:val="28"/>
          <w:lang w:val="uk-UA"/>
        </w:rPr>
      </w:pPr>
      <w:r w:rsidRPr="00451385">
        <w:rPr>
          <w:sz w:val="28"/>
          <w:szCs w:val="28"/>
          <w:lang w:val="uk-UA"/>
        </w:rPr>
        <w:t>про оприлюднення</w:t>
      </w:r>
      <w:r w:rsidRPr="00451385">
        <w:rPr>
          <w:b w:val="0"/>
          <w:sz w:val="28"/>
          <w:szCs w:val="28"/>
          <w:lang w:val="uk-UA"/>
        </w:rPr>
        <w:t xml:space="preserve"> </w:t>
      </w:r>
      <w:r w:rsidR="009366AF" w:rsidRPr="009366AF">
        <w:rPr>
          <w:sz w:val="28"/>
          <w:szCs w:val="28"/>
          <w:lang w:val="uk-UA"/>
        </w:rPr>
        <w:t xml:space="preserve">проєкту </w:t>
      </w:r>
      <w:r w:rsidR="00591574" w:rsidRPr="00591574">
        <w:rPr>
          <w:sz w:val="28"/>
          <w:szCs w:val="28"/>
          <w:lang w:val="uk-UA"/>
        </w:rPr>
        <w:t>наказу Міністерства економіки та довкілля України «Про внесення змін до деяких наказів Міністерства екології та природних ресурсів України»</w:t>
      </w:r>
    </w:p>
    <w:p w14:paraId="085991D6" w14:textId="77777777" w:rsidR="00591574" w:rsidRDefault="00591574" w:rsidP="00591574">
      <w:pPr>
        <w:pStyle w:val="23"/>
        <w:spacing w:after="0" w:line="240" w:lineRule="auto"/>
        <w:ind w:right="140"/>
        <w:rPr>
          <w:sz w:val="28"/>
          <w:szCs w:val="28"/>
          <w:lang w:val="uk-UA"/>
        </w:rPr>
      </w:pPr>
    </w:p>
    <w:p w14:paraId="0B6C528C" w14:textId="77777777" w:rsidR="00591574" w:rsidRPr="009366AF" w:rsidRDefault="00591574" w:rsidP="00591574">
      <w:pPr>
        <w:pStyle w:val="23"/>
        <w:spacing w:after="0" w:line="240" w:lineRule="auto"/>
        <w:ind w:right="140"/>
        <w:rPr>
          <w:rFonts w:eastAsia="Andale Sans UI"/>
          <w:b w:val="0"/>
          <w:bCs w:val="0"/>
          <w:kern w:val="1"/>
          <w:sz w:val="16"/>
          <w:szCs w:val="16"/>
          <w:lang w:val="uk-UA"/>
        </w:rPr>
      </w:pPr>
    </w:p>
    <w:p w14:paraId="4CDB70C1" w14:textId="17A7209F" w:rsidR="00B82562" w:rsidRDefault="00591574" w:rsidP="00FD07D8">
      <w:pPr>
        <w:ind w:right="-1" w:firstLine="450"/>
        <w:jc w:val="both"/>
        <w:rPr>
          <w:sz w:val="28"/>
          <w:szCs w:val="28"/>
          <w:lang w:val="uk-UA"/>
        </w:rPr>
      </w:pPr>
      <w:r w:rsidRPr="00591574">
        <w:rPr>
          <w:sz w:val="28"/>
          <w:szCs w:val="28"/>
          <w:lang w:val="uk-UA"/>
        </w:rPr>
        <w:t xml:space="preserve">Проєкт наказу Міністерства економіки та довкілля України «Про внесення змін до деяких наказів Міністерства екології та природних ресурсів України» (далі – </w:t>
      </w:r>
      <w:proofErr w:type="spellStart"/>
      <w:r w:rsidRPr="00591574">
        <w:rPr>
          <w:sz w:val="28"/>
          <w:szCs w:val="28"/>
          <w:lang w:val="uk-UA"/>
        </w:rPr>
        <w:t>проєкт</w:t>
      </w:r>
      <w:proofErr w:type="spellEnd"/>
      <w:r w:rsidRPr="00591574">
        <w:rPr>
          <w:sz w:val="28"/>
          <w:szCs w:val="28"/>
          <w:lang w:val="uk-UA"/>
        </w:rPr>
        <w:t xml:space="preserve"> </w:t>
      </w:r>
      <w:proofErr w:type="spellStart"/>
      <w:r w:rsidRPr="00591574">
        <w:rPr>
          <w:sz w:val="28"/>
          <w:szCs w:val="28"/>
          <w:lang w:val="uk-UA"/>
        </w:rPr>
        <w:t>акта</w:t>
      </w:r>
      <w:proofErr w:type="spellEnd"/>
      <w:r w:rsidRPr="00591574">
        <w:rPr>
          <w:sz w:val="28"/>
          <w:szCs w:val="28"/>
          <w:lang w:val="uk-UA"/>
        </w:rPr>
        <w:t>) розроблено з метою уточнення діючого нормативно-правового регулювання обсягу та строку проведення дослідно-промислової розробки родовищ вуглеводнів, врегулювання питання відхилення фактичного річного видобутку тафти і газу від проєктного у період дії воєнного стану, врегулювання питання взаємодії між операторами підземних сховищ газу та видобувними підприємствами для запобігання взаємному впливу об’єктів, які вони використовують у своїй господарській діяльності, і недопущення порушення герметичності підземних сховищ газу</w:t>
      </w:r>
      <w:r>
        <w:rPr>
          <w:sz w:val="28"/>
          <w:szCs w:val="28"/>
          <w:lang w:val="uk-UA"/>
        </w:rPr>
        <w:t>.</w:t>
      </w:r>
    </w:p>
    <w:p w14:paraId="262E4F9D" w14:textId="0C09284C" w:rsidR="00860B3E" w:rsidRDefault="00B82562" w:rsidP="00591574">
      <w:pPr>
        <w:ind w:firstLine="709"/>
        <w:contextualSpacing/>
        <w:jc w:val="both"/>
        <w:rPr>
          <w:sz w:val="28"/>
          <w:szCs w:val="28"/>
          <w:lang w:val="uk-UA"/>
        </w:rPr>
      </w:pPr>
      <w:proofErr w:type="spellStart"/>
      <w:r w:rsidRPr="00B82562">
        <w:rPr>
          <w:sz w:val="28"/>
          <w:szCs w:val="28"/>
          <w:lang w:val="uk-UA"/>
        </w:rPr>
        <w:t>Проєктом</w:t>
      </w:r>
      <w:proofErr w:type="spellEnd"/>
      <w:r w:rsidRPr="00B82562">
        <w:rPr>
          <w:sz w:val="28"/>
          <w:szCs w:val="28"/>
          <w:lang w:val="uk-UA"/>
        </w:rPr>
        <w:t xml:space="preserve"> </w:t>
      </w:r>
      <w:proofErr w:type="spellStart"/>
      <w:r w:rsidRPr="00B82562">
        <w:rPr>
          <w:sz w:val="28"/>
          <w:szCs w:val="28"/>
          <w:lang w:val="uk-UA"/>
        </w:rPr>
        <w:t>акта</w:t>
      </w:r>
      <w:proofErr w:type="spellEnd"/>
      <w:r w:rsidRPr="00B82562">
        <w:rPr>
          <w:sz w:val="28"/>
          <w:szCs w:val="28"/>
          <w:lang w:val="uk-UA"/>
        </w:rPr>
        <w:t xml:space="preserve"> передбачається </w:t>
      </w:r>
      <w:proofErr w:type="spellStart"/>
      <w:r w:rsidRPr="00B82562">
        <w:rPr>
          <w:sz w:val="28"/>
          <w:szCs w:val="28"/>
          <w:lang w:val="uk-UA"/>
        </w:rPr>
        <w:t>внести</w:t>
      </w:r>
      <w:proofErr w:type="spellEnd"/>
      <w:r w:rsidRPr="00B82562">
        <w:rPr>
          <w:sz w:val="28"/>
          <w:szCs w:val="28"/>
          <w:lang w:val="uk-UA"/>
        </w:rPr>
        <w:t xml:space="preserve"> зміни та доповнення до </w:t>
      </w:r>
      <w:r w:rsidR="00591574" w:rsidRPr="00591574">
        <w:rPr>
          <w:sz w:val="28"/>
          <w:szCs w:val="28"/>
          <w:lang w:val="uk-UA"/>
        </w:rPr>
        <w:t xml:space="preserve"> Положення про порядок організації та виконання дослідно-промислової розробки родовищ корисних копалин загальнодержавного значення, затвердженого наказом Міністерства екології та природних ресурсів України від 03 березня 2003 року </w:t>
      </w:r>
      <w:r w:rsidR="00591574">
        <w:rPr>
          <w:sz w:val="28"/>
          <w:szCs w:val="28"/>
          <w:lang w:val="uk-UA"/>
        </w:rPr>
        <w:t xml:space="preserve">                      </w:t>
      </w:r>
      <w:r w:rsidR="00591574" w:rsidRPr="00591574">
        <w:rPr>
          <w:sz w:val="28"/>
          <w:szCs w:val="28"/>
          <w:lang w:val="uk-UA"/>
        </w:rPr>
        <w:t xml:space="preserve">№ 34/м, зареєстрованим в Міністерстві юстиції України 20 травня 2003 року за </w:t>
      </w:r>
      <w:r w:rsidR="00591574">
        <w:rPr>
          <w:sz w:val="28"/>
          <w:szCs w:val="28"/>
          <w:lang w:val="uk-UA"/>
        </w:rPr>
        <w:t xml:space="preserve">                          </w:t>
      </w:r>
      <w:r w:rsidR="00591574" w:rsidRPr="00591574">
        <w:rPr>
          <w:sz w:val="28"/>
          <w:szCs w:val="28"/>
          <w:lang w:val="uk-UA"/>
        </w:rPr>
        <w:t>№ 377/7698</w:t>
      </w:r>
      <w:r w:rsidR="00591574">
        <w:rPr>
          <w:sz w:val="28"/>
          <w:szCs w:val="28"/>
          <w:lang w:val="uk-UA"/>
        </w:rPr>
        <w:t xml:space="preserve">, та до </w:t>
      </w:r>
      <w:r w:rsidR="00591574" w:rsidRPr="00591574">
        <w:rPr>
          <w:sz w:val="28"/>
          <w:szCs w:val="28"/>
          <w:lang w:val="uk-UA"/>
        </w:rPr>
        <w:t>Правил розробки нафтових і газових родовищ, затверджених наказом Міністерства екології та природних ресурсів України від 15 березня 2017 року № 118, зареєстрованим в Міністерстві юстиції України 02 червня 2017 року за № 692/30560</w:t>
      </w:r>
      <w:r w:rsidRPr="00B82562">
        <w:rPr>
          <w:sz w:val="28"/>
          <w:szCs w:val="28"/>
          <w:lang w:val="uk-UA"/>
        </w:rPr>
        <w:t>.</w:t>
      </w:r>
    </w:p>
    <w:p w14:paraId="64538449" w14:textId="77777777" w:rsidR="00B82562" w:rsidRPr="009366AF" w:rsidRDefault="00B82562" w:rsidP="003E2228">
      <w:pPr>
        <w:ind w:firstLine="709"/>
        <w:contextualSpacing/>
        <w:jc w:val="both"/>
        <w:rPr>
          <w:rFonts w:eastAsia="Calibri"/>
          <w:color w:val="000000"/>
          <w:sz w:val="16"/>
          <w:szCs w:val="16"/>
          <w:lang w:val="uk-UA" w:eastAsia="en-US"/>
        </w:rPr>
      </w:pPr>
    </w:p>
    <w:p w14:paraId="59B10F01" w14:textId="77777777" w:rsidR="003D400D" w:rsidRPr="007B2D7E" w:rsidRDefault="003D400D" w:rsidP="003E2228">
      <w:pPr>
        <w:ind w:firstLine="709"/>
        <w:contextualSpacing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551A2B">
        <w:rPr>
          <w:b/>
          <w:sz w:val="28"/>
          <w:szCs w:val="28"/>
          <w:lang w:val="uk-UA" w:eastAsia="uk-UA"/>
        </w:rPr>
        <w:t>Назва органу виконавчої влади, що розробив регуляторний акт</w:t>
      </w:r>
    </w:p>
    <w:p w14:paraId="78997273" w14:textId="77777777" w:rsidR="0006588C" w:rsidRDefault="0006588C" w:rsidP="003E2228">
      <w:pPr>
        <w:suppressAutoHyphens/>
        <w:ind w:left="141" w:firstLine="567"/>
        <w:jc w:val="both"/>
        <w:rPr>
          <w:sz w:val="28"/>
          <w:szCs w:val="28"/>
          <w:lang w:val="uk-UA"/>
        </w:rPr>
      </w:pPr>
      <w:r w:rsidRPr="00451385">
        <w:rPr>
          <w:sz w:val="28"/>
          <w:szCs w:val="28"/>
          <w:lang w:val="uk-UA"/>
        </w:rPr>
        <w:t>Державна служба геології та надр України.</w:t>
      </w:r>
    </w:p>
    <w:p w14:paraId="31C8A4DB" w14:textId="77777777" w:rsidR="007B2D7E" w:rsidRPr="009366AF" w:rsidRDefault="007B2D7E" w:rsidP="003E2228">
      <w:pPr>
        <w:suppressAutoHyphens/>
        <w:ind w:left="141" w:firstLine="567"/>
        <w:jc w:val="both"/>
        <w:rPr>
          <w:sz w:val="16"/>
          <w:szCs w:val="16"/>
          <w:lang w:val="uk-UA"/>
        </w:rPr>
      </w:pPr>
    </w:p>
    <w:p w14:paraId="796941CB" w14:textId="77777777" w:rsidR="003D400D" w:rsidRPr="003D400D" w:rsidRDefault="003D400D" w:rsidP="003E2228">
      <w:pPr>
        <w:suppressAutoHyphens/>
        <w:ind w:left="141" w:firstLine="567"/>
        <w:jc w:val="both"/>
        <w:rPr>
          <w:b/>
          <w:sz w:val="28"/>
          <w:szCs w:val="28"/>
          <w:lang w:val="uk-UA"/>
        </w:rPr>
      </w:pPr>
      <w:r w:rsidRPr="003D400D">
        <w:rPr>
          <w:b/>
          <w:sz w:val="28"/>
          <w:szCs w:val="28"/>
          <w:lang w:val="uk-UA"/>
        </w:rPr>
        <w:t>Назва структурного підрозділу, що розробив регуляторний акт, адреса та телефон</w:t>
      </w:r>
    </w:p>
    <w:p w14:paraId="560DF996" w14:textId="77777777" w:rsidR="003D400D" w:rsidRDefault="003D400D" w:rsidP="003E2228">
      <w:pPr>
        <w:suppressAutoHyphens/>
        <w:ind w:left="14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Департамент правового забезпечення Державної служби геології та надр України, 03057, м. Київ, </w:t>
      </w:r>
      <w:r w:rsidRPr="003D400D">
        <w:rPr>
          <w:sz w:val="28"/>
          <w:szCs w:val="28"/>
          <w:lang w:val="uk-UA"/>
        </w:rPr>
        <w:t xml:space="preserve">вул. Антона </w:t>
      </w:r>
      <w:proofErr w:type="spellStart"/>
      <w:r w:rsidRPr="003D400D">
        <w:rPr>
          <w:sz w:val="28"/>
          <w:szCs w:val="28"/>
          <w:lang w:val="uk-UA"/>
        </w:rPr>
        <w:t>Цедіка</w:t>
      </w:r>
      <w:proofErr w:type="spellEnd"/>
      <w:r w:rsidRPr="003D400D">
        <w:rPr>
          <w:sz w:val="28"/>
          <w:szCs w:val="28"/>
          <w:lang w:val="uk-UA"/>
        </w:rPr>
        <w:t xml:space="preserve">, 16, </w:t>
      </w:r>
      <w:proofErr w:type="spellStart"/>
      <w:r w:rsidRPr="003D400D">
        <w:rPr>
          <w:sz w:val="28"/>
          <w:szCs w:val="28"/>
          <w:lang w:val="uk-UA"/>
        </w:rPr>
        <w:t>тел</w:t>
      </w:r>
      <w:proofErr w:type="spellEnd"/>
      <w:r w:rsidRPr="003D400D">
        <w:rPr>
          <w:sz w:val="28"/>
          <w:szCs w:val="28"/>
          <w:lang w:val="uk-UA"/>
        </w:rPr>
        <w:t xml:space="preserve">. (044) 456-71-55, </w:t>
      </w:r>
      <w:r>
        <w:rPr>
          <w:sz w:val="28"/>
          <w:szCs w:val="28"/>
          <w:lang w:val="uk-UA"/>
        </w:rPr>
        <w:t xml:space="preserve">                  </w:t>
      </w:r>
      <w:r w:rsidR="005647F8"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 xml:space="preserve">    </w:t>
      </w:r>
      <w:r w:rsidRPr="003D400D">
        <w:rPr>
          <w:sz w:val="28"/>
          <w:szCs w:val="28"/>
          <w:lang w:val="uk-UA"/>
        </w:rPr>
        <w:t>e</w:t>
      </w:r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  <w:lang w:val="uk-UA"/>
        </w:rPr>
        <w:t>mail</w:t>
      </w:r>
      <w:proofErr w:type="spellEnd"/>
      <w:r>
        <w:rPr>
          <w:sz w:val="28"/>
          <w:szCs w:val="28"/>
          <w:lang w:val="uk-UA"/>
        </w:rPr>
        <w:t xml:space="preserve">: </w:t>
      </w:r>
      <w:hyperlink r:id="rId5" w:history="1">
        <w:r w:rsidR="005A4AFA" w:rsidRPr="00AA1FD3">
          <w:rPr>
            <w:rStyle w:val="a3"/>
            <w:sz w:val="28"/>
            <w:szCs w:val="28"/>
            <w:lang w:val="en-US"/>
          </w:rPr>
          <w:t>office</w:t>
        </w:r>
        <w:r w:rsidR="005A4AFA" w:rsidRPr="00AA1FD3">
          <w:rPr>
            <w:rStyle w:val="a3"/>
            <w:sz w:val="28"/>
            <w:szCs w:val="28"/>
            <w:lang w:val="uk-UA"/>
          </w:rPr>
          <w:t>@</w:t>
        </w:r>
        <w:proofErr w:type="spellStart"/>
        <w:r w:rsidR="005A4AFA" w:rsidRPr="00AA1FD3">
          <w:rPr>
            <w:rStyle w:val="a3"/>
            <w:sz w:val="28"/>
            <w:szCs w:val="28"/>
            <w:lang w:val="uk-UA"/>
          </w:rPr>
          <w:t>geo</w:t>
        </w:r>
        <w:proofErr w:type="spellEnd"/>
        <w:r w:rsidR="005A4AFA" w:rsidRPr="00AA1FD3">
          <w:rPr>
            <w:rStyle w:val="a3"/>
            <w:sz w:val="28"/>
            <w:szCs w:val="28"/>
            <w:lang w:val="uk-UA"/>
          </w:rPr>
          <w:t>.</w:t>
        </w:r>
        <w:proofErr w:type="spellStart"/>
        <w:r w:rsidR="005A4AFA" w:rsidRPr="00AA1FD3">
          <w:rPr>
            <w:rStyle w:val="a3"/>
            <w:sz w:val="28"/>
            <w:szCs w:val="28"/>
            <w:lang w:val="en-US"/>
          </w:rPr>
          <w:t>gov</w:t>
        </w:r>
        <w:proofErr w:type="spellEnd"/>
        <w:r w:rsidR="005A4AFA" w:rsidRPr="00AA1FD3">
          <w:rPr>
            <w:rStyle w:val="a3"/>
            <w:sz w:val="28"/>
            <w:szCs w:val="28"/>
            <w:lang w:val="uk-UA"/>
          </w:rPr>
          <w:t>.</w:t>
        </w:r>
        <w:proofErr w:type="spellStart"/>
        <w:r w:rsidR="005A4AFA" w:rsidRPr="00AA1FD3">
          <w:rPr>
            <w:rStyle w:val="a3"/>
            <w:sz w:val="28"/>
            <w:szCs w:val="28"/>
            <w:lang w:val="uk-UA"/>
          </w:rPr>
          <w:t>ua</w:t>
        </w:r>
        <w:proofErr w:type="spellEnd"/>
      </w:hyperlink>
      <w:r>
        <w:rPr>
          <w:sz w:val="28"/>
          <w:szCs w:val="28"/>
          <w:lang w:val="uk-UA"/>
        </w:rPr>
        <w:t>.</w:t>
      </w:r>
    </w:p>
    <w:p w14:paraId="712CDE9C" w14:textId="77777777" w:rsidR="007B2D7E" w:rsidRDefault="007B2D7E" w:rsidP="003E2228">
      <w:pPr>
        <w:suppressAutoHyphens/>
        <w:ind w:left="141" w:firstLine="567"/>
        <w:jc w:val="both"/>
        <w:rPr>
          <w:sz w:val="28"/>
          <w:szCs w:val="28"/>
          <w:lang w:val="uk-UA"/>
        </w:rPr>
      </w:pPr>
      <w:proofErr w:type="spellStart"/>
      <w:r w:rsidRPr="007B2D7E">
        <w:rPr>
          <w:sz w:val="28"/>
          <w:szCs w:val="28"/>
          <w:lang w:val="uk-UA"/>
        </w:rPr>
        <w:t>Проєкт</w:t>
      </w:r>
      <w:proofErr w:type="spellEnd"/>
      <w:r w:rsidRPr="007B2D7E">
        <w:rPr>
          <w:sz w:val="28"/>
          <w:szCs w:val="28"/>
          <w:lang w:val="uk-UA"/>
        </w:rPr>
        <w:t xml:space="preserve"> </w:t>
      </w:r>
      <w:proofErr w:type="spellStart"/>
      <w:r w:rsidR="006A0236">
        <w:rPr>
          <w:sz w:val="28"/>
          <w:szCs w:val="28"/>
          <w:lang w:val="uk-UA"/>
        </w:rPr>
        <w:t>акта</w:t>
      </w:r>
      <w:proofErr w:type="spellEnd"/>
      <w:r w:rsidRPr="007B2D7E">
        <w:rPr>
          <w:sz w:val="28"/>
          <w:szCs w:val="28"/>
          <w:lang w:val="uk-UA"/>
        </w:rPr>
        <w:t xml:space="preserve"> та аналіз регуляторного впливу оприлюднено на офіційному вебсайті Державної служби геології та надр України (www.geo.gov.ua).</w:t>
      </w:r>
    </w:p>
    <w:p w14:paraId="6164EED2" w14:textId="77777777" w:rsidR="0030648C" w:rsidRDefault="0030648C" w:rsidP="003E2228">
      <w:pPr>
        <w:suppressAutoHyphens/>
        <w:ind w:left="141" w:firstLine="567"/>
        <w:jc w:val="both"/>
        <w:rPr>
          <w:sz w:val="28"/>
          <w:szCs w:val="28"/>
          <w:lang w:val="uk-UA"/>
        </w:rPr>
      </w:pPr>
      <w:r w:rsidRPr="0030648C">
        <w:rPr>
          <w:sz w:val="28"/>
          <w:szCs w:val="28"/>
          <w:lang w:val="uk-UA"/>
        </w:rPr>
        <w:t xml:space="preserve">Зауваження та пропозиції до </w:t>
      </w:r>
      <w:proofErr w:type="spellStart"/>
      <w:r w:rsidRPr="0030648C">
        <w:rPr>
          <w:sz w:val="28"/>
          <w:szCs w:val="28"/>
          <w:lang w:val="uk-UA"/>
        </w:rPr>
        <w:t>проєкту</w:t>
      </w:r>
      <w:proofErr w:type="spellEnd"/>
      <w:r w:rsidRPr="0030648C">
        <w:rPr>
          <w:sz w:val="28"/>
          <w:szCs w:val="28"/>
          <w:lang w:val="uk-UA"/>
        </w:rPr>
        <w:t xml:space="preserve"> </w:t>
      </w:r>
      <w:proofErr w:type="spellStart"/>
      <w:r w:rsidR="006A0236">
        <w:rPr>
          <w:sz w:val="28"/>
          <w:szCs w:val="28"/>
          <w:lang w:val="uk-UA"/>
        </w:rPr>
        <w:t>акта</w:t>
      </w:r>
      <w:proofErr w:type="spellEnd"/>
      <w:r w:rsidRPr="0030648C">
        <w:rPr>
          <w:sz w:val="28"/>
          <w:szCs w:val="28"/>
          <w:lang w:val="uk-UA"/>
        </w:rPr>
        <w:t xml:space="preserve"> приймаються протягом місяця з дня його оприлюднення на вказану пошту та електронну адресу.</w:t>
      </w:r>
    </w:p>
    <w:p w14:paraId="782ADAB5" w14:textId="77777777" w:rsidR="0030648C" w:rsidRPr="003D1CF2" w:rsidRDefault="0030648C" w:rsidP="003E2228">
      <w:pPr>
        <w:suppressAutoHyphens/>
        <w:ind w:left="141" w:firstLine="567"/>
        <w:jc w:val="both"/>
        <w:rPr>
          <w:sz w:val="28"/>
          <w:szCs w:val="28"/>
          <w:lang w:val="uk-UA"/>
        </w:rPr>
      </w:pPr>
    </w:p>
    <w:p w14:paraId="1F154B97" w14:textId="77777777" w:rsidR="0006588C" w:rsidRPr="003D1CF2" w:rsidRDefault="0006588C" w:rsidP="003E2228">
      <w:pPr>
        <w:suppressAutoHyphens/>
        <w:ind w:left="141" w:firstLine="567"/>
        <w:jc w:val="both"/>
        <w:rPr>
          <w:sz w:val="28"/>
          <w:szCs w:val="28"/>
          <w:lang w:val="uk-UA"/>
        </w:rPr>
      </w:pPr>
    </w:p>
    <w:p w14:paraId="21F3EDAB" w14:textId="77777777" w:rsidR="00670F2C" w:rsidRPr="00670F2C" w:rsidRDefault="00670F2C" w:rsidP="00670F2C">
      <w:pPr>
        <w:ind w:left="284"/>
        <w:rPr>
          <w:b/>
          <w:sz w:val="28"/>
          <w:szCs w:val="28"/>
          <w:lang w:val="uk-UA"/>
        </w:rPr>
      </w:pPr>
      <w:proofErr w:type="spellStart"/>
      <w:r w:rsidRPr="00670F2C">
        <w:rPr>
          <w:b/>
          <w:sz w:val="28"/>
          <w:szCs w:val="28"/>
          <w:lang w:val="uk-UA"/>
        </w:rPr>
        <w:t>Т.в.о</w:t>
      </w:r>
      <w:proofErr w:type="spellEnd"/>
      <w:r w:rsidRPr="00670F2C">
        <w:rPr>
          <w:b/>
          <w:sz w:val="28"/>
          <w:szCs w:val="28"/>
          <w:lang w:val="uk-UA"/>
        </w:rPr>
        <w:t>. Голови Державної служби</w:t>
      </w:r>
    </w:p>
    <w:p w14:paraId="25F16BED" w14:textId="165227CE" w:rsidR="00670F2C" w:rsidRPr="00670F2C" w:rsidRDefault="00670F2C" w:rsidP="00670F2C">
      <w:pPr>
        <w:ind w:left="284"/>
        <w:rPr>
          <w:b/>
          <w:sz w:val="28"/>
          <w:szCs w:val="28"/>
          <w:lang w:val="uk-UA"/>
        </w:rPr>
      </w:pPr>
      <w:r w:rsidRPr="00670F2C">
        <w:rPr>
          <w:b/>
          <w:sz w:val="28"/>
          <w:szCs w:val="28"/>
          <w:lang w:val="uk-UA"/>
        </w:rPr>
        <w:t>геології та надр України</w:t>
      </w:r>
      <w:r w:rsidRPr="00670F2C">
        <w:rPr>
          <w:b/>
          <w:sz w:val="28"/>
          <w:szCs w:val="28"/>
          <w:lang w:val="uk-UA"/>
        </w:rPr>
        <w:tab/>
      </w:r>
      <w:r w:rsidRPr="00670F2C">
        <w:rPr>
          <w:b/>
          <w:sz w:val="28"/>
          <w:szCs w:val="28"/>
          <w:lang w:val="uk-UA"/>
        </w:rPr>
        <w:tab/>
      </w:r>
      <w:r w:rsidRPr="00670F2C">
        <w:rPr>
          <w:b/>
          <w:sz w:val="28"/>
          <w:szCs w:val="28"/>
          <w:lang w:val="uk-UA"/>
        </w:rPr>
        <w:tab/>
      </w:r>
      <w:r w:rsidRPr="00670F2C">
        <w:rPr>
          <w:b/>
          <w:sz w:val="28"/>
          <w:szCs w:val="28"/>
          <w:lang w:val="uk-UA"/>
        </w:rPr>
        <w:tab/>
      </w:r>
      <w:r w:rsidRPr="00670F2C">
        <w:rPr>
          <w:b/>
          <w:sz w:val="28"/>
          <w:szCs w:val="28"/>
          <w:lang w:val="uk-UA"/>
        </w:rPr>
        <w:tab/>
      </w:r>
      <w:r w:rsidRPr="00670F2C">
        <w:rPr>
          <w:b/>
          <w:sz w:val="28"/>
          <w:szCs w:val="28"/>
          <w:lang w:val="uk-UA"/>
        </w:rPr>
        <w:tab/>
        <w:t xml:space="preserve"> </w:t>
      </w:r>
      <w:r>
        <w:rPr>
          <w:b/>
          <w:sz w:val="28"/>
          <w:szCs w:val="28"/>
          <w:lang w:val="uk-UA"/>
        </w:rPr>
        <w:t xml:space="preserve">    </w:t>
      </w:r>
      <w:r w:rsidR="00591574">
        <w:rPr>
          <w:b/>
          <w:sz w:val="28"/>
          <w:szCs w:val="28"/>
          <w:lang w:val="uk-UA"/>
        </w:rPr>
        <w:t>Сергій ВЛАСЕНКО</w:t>
      </w:r>
    </w:p>
    <w:p w14:paraId="4C835E46" w14:textId="29183D49" w:rsidR="005203D3" w:rsidRDefault="005203D3" w:rsidP="003E2228">
      <w:pPr>
        <w:ind w:left="284"/>
        <w:rPr>
          <w:b/>
          <w:sz w:val="28"/>
          <w:szCs w:val="28"/>
          <w:lang w:val="uk-UA"/>
        </w:rPr>
      </w:pPr>
    </w:p>
    <w:p w14:paraId="602EE2A3" w14:textId="6EED739A" w:rsidR="00E5220A" w:rsidRDefault="00E5220A" w:rsidP="003E2228">
      <w:pPr>
        <w:ind w:left="284"/>
        <w:rPr>
          <w:b/>
          <w:sz w:val="28"/>
          <w:szCs w:val="28"/>
          <w:lang w:val="uk-UA"/>
        </w:rPr>
      </w:pPr>
    </w:p>
    <w:p w14:paraId="308BCA7C" w14:textId="06EB5DFC" w:rsidR="00E5220A" w:rsidRDefault="00E5220A" w:rsidP="003E2228">
      <w:pPr>
        <w:ind w:left="284"/>
        <w:rPr>
          <w:b/>
          <w:sz w:val="28"/>
          <w:szCs w:val="28"/>
          <w:lang w:val="uk-UA"/>
        </w:rPr>
      </w:pPr>
    </w:p>
    <w:p w14:paraId="0E814A37" w14:textId="1108E644" w:rsidR="002176C3" w:rsidRDefault="002176C3" w:rsidP="003E2228">
      <w:pPr>
        <w:ind w:left="284"/>
        <w:rPr>
          <w:b/>
          <w:sz w:val="28"/>
          <w:szCs w:val="28"/>
          <w:lang w:val="uk-UA"/>
        </w:rPr>
      </w:pPr>
    </w:p>
    <w:p w14:paraId="1D7680B8" w14:textId="6634C74B" w:rsidR="002176C3" w:rsidRDefault="002176C3" w:rsidP="003E2228">
      <w:pPr>
        <w:ind w:left="284"/>
        <w:rPr>
          <w:b/>
          <w:sz w:val="28"/>
          <w:szCs w:val="28"/>
          <w:lang w:val="uk-UA"/>
        </w:rPr>
      </w:pPr>
    </w:p>
    <w:p w14:paraId="11CE67C8" w14:textId="36702DD6" w:rsidR="002176C3" w:rsidRDefault="002176C3" w:rsidP="003E2228">
      <w:pPr>
        <w:ind w:left="284"/>
        <w:rPr>
          <w:b/>
          <w:sz w:val="28"/>
          <w:szCs w:val="28"/>
          <w:lang w:val="uk-UA"/>
        </w:rPr>
      </w:pPr>
    </w:p>
    <w:p w14:paraId="3B0673A7" w14:textId="13DC8A13" w:rsidR="00591574" w:rsidRDefault="00591574" w:rsidP="00113C3A">
      <w:pPr>
        <w:rPr>
          <w:b/>
          <w:sz w:val="28"/>
          <w:szCs w:val="28"/>
          <w:lang w:val="uk-UA"/>
        </w:rPr>
      </w:pPr>
      <w:bookmarkStart w:id="0" w:name="_GoBack"/>
      <w:bookmarkEnd w:id="0"/>
    </w:p>
    <w:sectPr w:rsidR="00591574" w:rsidSect="009366AF">
      <w:pgSz w:w="11906" w:h="16838"/>
      <w:pgMar w:top="851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tiqu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F7C1E"/>
    <w:multiLevelType w:val="hybridMultilevel"/>
    <w:tmpl w:val="959E55A8"/>
    <w:lvl w:ilvl="0" w:tplc="E5DCE2CA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A0A"/>
    <w:rsid w:val="00003F5E"/>
    <w:rsid w:val="00022E65"/>
    <w:rsid w:val="00027E2B"/>
    <w:rsid w:val="00037109"/>
    <w:rsid w:val="000414E5"/>
    <w:rsid w:val="00046B42"/>
    <w:rsid w:val="00053312"/>
    <w:rsid w:val="00056C1A"/>
    <w:rsid w:val="0006588C"/>
    <w:rsid w:val="0007381D"/>
    <w:rsid w:val="00074B4E"/>
    <w:rsid w:val="00097DDB"/>
    <w:rsid w:val="000A62F9"/>
    <w:rsid w:val="000B351B"/>
    <w:rsid w:val="000D150B"/>
    <w:rsid w:val="000D2742"/>
    <w:rsid w:val="000D6790"/>
    <w:rsid w:val="00102664"/>
    <w:rsid w:val="00105E77"/>
    <w:rsid w:val="00110A0A"/>
    <w:rsid w:val="00113C3A"/>
    <w:rsid w:val="00117D4C"/>
    <w:rsid w:val="00122F1F"/>
    <w:rsid w:val="0014074A"/>
    <w:rsid w:val="00153C28"/>
    <w:rsid w:val="00154E8C"/>
    <w:rsid w:val="00160E57"/>
    <w:rsid w:val="00190351"/>
    <w:rsid w:val="00190B09"/>
    <w:rsid w:val="001B7019"/>
    <w:rsid w:val="001C1A79"/>
    <w:rsid w:val="001C33BE"/>
    <w:rsid w:val="001C4371"/>
    <w:rsid w:val="0021180E"/>
    <w:rsid w:val="00214BC9"/>
    <w:rsid w:val="002176C3"/>
    <w:rsid w:val="00221D75"/>
    <w:rsid w:val="00224389"/>
    <w:rsid w:val="002338C0"/>
    <w:rsid w:val="00234C1A"/>
    <w:rsid w:val="00245664"/>
    <w:rsid w:val="00246255"/>
    <w:rsid w:val="0024674E"/>
    <w:rsid w:val="0025069A"/>
    <w:rsid w:val="00272197"/>
    <w:rsid w:val="00273E3C"/>
    <w:rsid w:val="002B5331"/>
    <w:rsid w:val="002C0E03"/>
    <w:rsid w:val="002C7E0C"/>
    <w:rsid w:val="002D6C39"/>
    <w:rsid w:val="002E6FF4"/>
    <w:rsid w:val="0030648C"/>
    <w:rsid w:val="00315D2F"/>
    <w:rsid w:val="00317CB3"/>
    <w:rsid w:val="00322B47"/>
    <w:rsid w:val="00357F98"/>
    <w:rsid w:val="00380F8A"/>
    <w:rsid w:val="00385261"/>
    <w:rsid w:val="003A7BF4"/>
    <w:rsid w:val="003C27B7"/>
    <w:rsid w:val="003C610A"/>
    <w:rsid w:val="003D1CF2"/>
    <w:rsid w:val="003D400D"/>
    <w:rsid w:val="003E2228"/>
    <w:rsid w:val="003E4F75"/>
    <w:rsid w:val="003E7A72"/>
    <w:rsid w:val="00407A4C"/>
    <w:rsid w:val="00411E2E"/>
    <w:rsid w:val="0044255B"/>
    <w:rsid w:val="0044408F"/>
    <w:rsid w:val="00451385"/>
    <w:rsid w:val="00457F5F"/>
    <w:rsid w:val="004646AD"/>
    <w:rsid w:val="0047319F"/>
    <w:rsid w:val="00482AA6"/>
    <w:rsid w:val="004877DD"/>
    <w:rsid w:val="0049167A"/>
    <w:rsid w:val="0049434F"/>
    <w:rsid w:val="004966FE"/>
    <w:rsid w:val="004A3462"/>
    <w:rsid w:val="004A4179"/>
    <w:rsid w:val="004B1E49"/>
    <w:rsid w:val="004B2399"/>
    <w:rsid w:val="004C57F3"/>
    <w:rsid w:val="004E7326"/>
    <w:rsid w:val="004F286D"/>
    <w:rsid w:val="00503252"/>
    <w:rsid w:val="005144C4"/>
    <w:rsid w:val="00517CCE"/>
    <w:rsid w:val="005203D3"/>
    <w:rsid w:val="00521A4E"/>
    <w:rsid w:val="00536D46"/>
    <w:rsid w:val="005514B6"/>
    <w:rsid w:val="00551776"/>
    <w:rsid w:val="00551A2B"/>
    <w:rsid w:val="005647F8"/>
    <w:rsid w:val="00574E6A"/>
    <w:rsid w:val="00586372"/>
    <w:rsid w:val="00590414"/>
    <w:rsid w:val="00591574"/>
    <w:rsid w:val="005A2BBA"/>
    <w:rsid w:val="005A4AFA"/>
    <w:rsid w:val="005A57FB"/>
    <w:rsid w:val="005C0C5A"/>
    <w:rsid w:val="005D1FA8"/>
    <w:rsid w:val="005D5ACE"/>
    <w:rsid w:val="00622190"/>
    <w:rsid w:val="00651D7C"/>
    <w:rsid w:val="0065292F"/>
    <w:rsid w:val="00662ED1"/>
    <w:rsid w:val="00666C5C"/>
    <w:rsid w:val="006676FD"/>
    <w:rsid w:val="0066791D"/>
    <w:rsid w:val="00670F2C"/>
    <w:rsid w:val="00691AFC"/>
    <w:rsid w:val="00694B8A"/>
    <w:rsid w:val="006A0236"/>
    <w:rsid w:val="006A4B59"/>
    <w:rsid w:val="006B2C70"/>
    <w:rsid w:val="006B44E9"/>
    <w:rsid w:val="006B7624"/>
    <w:rsid w:val="006C125D"/>
    <w:rsid w:val="006D1D69"/>
    <w:rsid w:val="006E2A36"/>
    <w:rsid w:val="006E5A6C"/>
    <w:rsid w:val="006F22AB"/>
    <w:rsid w:val="006F47A6"/>
    <w:rsid w:val="00705937"/>
    <w:rsid w:val="0072232E"/>
    <w:rsid w:val="0072598A"/>
    <w:rsid w:val="00737644"/>
    <w:rsid w:val="00753470"/>
    <w:rsid w:val="007A3E28"/>
    <w:rsid w:val="007B2D7E"/>
    <w:rsid w:val="007B4467"/>
    <w:rsid w:val="007C4958"/>
    <w:rsid w:val="007D58DB"/>
    <w:rsid w:val="007D6FAC"/>
    <w:rsid w:val="007E0409"/>
    <w:rsid w:val="007F0ED6"/>
    <w:rsid w:val="0081507C"/>
    <w:rsid w:val="0083052C"/>
    <w:rsid w:val="008339EC"/>
    <w:rsid w:val="00850770"/>
    <w:rsid w:val="00860B3E"/>
    <w:rsid w:val="00863555"/>
    <w:rsid w:val="00881A3D"/>
    <w:rsid w:val="008911D8"/>
    <w:rsid w:val="0089153A"/>
    <w:rsid w:val="008A344E"/>
    <w:rsid w:val="008A77C1"/>
    <w:rsid w:val="008A789A"/>
    <w:rsid w:val="008B7813"/>
    <w:rsid w:val="008C296C"/>
    <w:rsid w:val="00900F85"/>
    <w:rsid w:val="00907947"/>
    <w:rsid w:val="00924C5B"/>
    <w:rsid w:val="009366AF"/>
    <w:rsid w:val="00956205"/>
    <w:rsid w:val="00966724"/>
    <w:rsid w:val="00982899"/>
    <w:rsid w:val="009B20E0"/>
    <w:rsid w:val="009B6049"/>
    <w:rsid w:val="009C246F"/>
    <w:rsid w:val="009D3A1E"/>
    <w:rsid w:val="009F4C75"/>
    <w:rsid w:val="009F5269"/>
    <w:rsid w:val="009F65BB"/>
    <w:rsid w:val="009F773C"/>
    <w:rsid w:val="00A0073A"/>
    <w:rsid w:val="00A0574A"/>
    <w:rsid w:val="00A07DD4"/>
    <w:rsid w:val="00A136F5"/>
    <w:rsid w:val="00A20184"/>
    <w:rsid w:val="00A2062B"/>
    <w:rsid w:val="00A22ECA"/>
    <w:rsid w:val="00A27B62"/>
    <w:rsid w:val="00A34BF9"/>
    <w:rsid w:val="00A40920"/>
    <w:rsid w:val="00A57259"/>
    <w:rsid w:val="00A64EE5"/>
    <w:rsid w:val="00A72949"/>
    <w:rsid w:val="00A904DE"/>
    <w:rsid w:val="00A909DC"/>
    <w:rsid w:val="00AA21CC"/>
    <w:rsid w:val="00AA5024"/>
    <w:rsid w:val="00AB2E30"/>
    <w:rsid w:val="00AC3C8B"/>
    <w:rsid w:val="00AE634F"/>
    <w:rsid w:val="00B1383C"/>
    <w:rsid w:val="00B169B4"/>
    <w:rsid w:val="00B257F1"/>
    <w:rsid w:val="00B622B1"/>
    <w:rsid w:val="00B66129"/>
    <w:rsid w:val="00B67DF1"/>
    <w:rsid w:val="00B775D9"/>
    <w:rsid w:val="00B82562"/>
    <w:rsid w:val="00B93845"/>
    <w:rsid w:val="00B9475E"/>
    <w:rsid w:val="00BA2716"/>
    <w:rsid w:val="00BA2884"/>
    <w:rsid w:val="00BC16F2"/>
    <w:rsid w:val="00BE1C7A"/>
    <w:rsid w:val="00BF269E"/>
    <w:rsid w:val="00BF494E"/>
    <w:rsid w:val="00BF5B2E"/>
    <w:rsid w:val="00C00682"/>
    <w:rsid w:val="00C20B98"/>
    <w:rsid w:val="00C21F3B"/>
    <w:rsid w:val="00C2276C"/>
    <w:rsid w:val="00C572F4"/>
    <w:rsid w:val="00C70FD2"/>
    <w:rsid w:val="00C72F2E"/>
    <w:rsid w:val="00C825EA"/>
    <w:rsid w:val="00C846C2"/>
    <w:rsid w:val="00CB23B5"/>
    <w:rsid w:val="00CB2617"/>
    <w:rsid w:val="00CD2CEE"/>
    <w:rsid w:val="00CD6AC0"/>
    <w:rsid w:val="00CE488D"/>
    <w:rsid w:val="00D01AAF"/>
    <w:rsid w:val="00D14424"/>
    <w:rsid w:val="00D227D1"/>
    <w:rsid w:val="00D3012A"/>
    <w:rsid w:val="00D3057E"/>
    <w:rsid w:val="00D33534"/>
    <w:rsid w:val="00D3369F"/>
    <w:rsid w:val="00D347A0"/>
    <w:rsid w:val="00D44F19"/>
    <w:rsid w:val="00D5159D"/>
    <w:rsid w:val="00D5515F"/>
    <w:rsid w:val="00D665ED"/>
    <w:rsid w:val="00D728AB"/>
    <w:rsid w:val="00D95BED"/>
    <w:rsid w:val="00DA7B30"/>
    <w:rsid w:val="00DB78A6"/>
    <w:rsid w:val="00DD0571"/>
    <w:rsid w:val="00DD57C5"/>
    <w:rsid w:val="00DD6404"/>
    <w:rsid w:val="00DE3739"/>
    <w:rsid w:val="00DF31BF"/>
    <w:rsid w:val="00E05361"/>
    <w:rsid w:val="00E11301"/>
    <w:rsid w:val="00E11F9A"/>
    <w:rsid w:val="00E20BD5"/>
    <w:rsid w:val="00E3563F"/>
    <w:rsid w:val="00E36C74"/>
    <w:rsid w:val="00E5220A"/>
    <w:rsid w:val="00E62B33"/>
    <w:rsid w:val="00E7277D"/>
    <w:rsid w:val="00E87DC3"/>
    <w:rsid w:val="00EA6261"/>
    <w:rsid w:val="00EB2C26"/>
    <w:rsid w:val="00EB57DC"/>
    <w:rsid w:val="00EC77FA"/>
    <w:rsid w:val="00ED11FB"/>
    <w:rsid w:val="00ED54B0"/>
    <w:rsid w:val="00ED7489"/>
    <w:rsid w:val="00EE1469"/>
    <w:rsid w:val="00EE5DFB"/>
    <w:rsid w:val="00EF7880"/>
    <w:rsid w:val="00F30C0B"/>
    <w:rsid w:val="00F34685"/>
    <w:rsid w:val="00F43AA3"/>
    <w:rsid w:val="00F50331"/>
    <w:rsid w:val="00F56206"/>
    <w:rsid w:val="00F62E02"/>
    <w:rsid w:val="00FA12EE"/>
    <w:rsid w:val="00FA3703"/>
    <w:rsid w:val="00FB10D3"/>
    <w:rsid w:val="00FB394B"/>
    <w:rsid w:val="00FB5DF0"/>
    <w:rsid w:val="00FB7C70"/>
    <w:rsid w:val="00FC2D46"/>
    <w:rsid w:val="00FC6A03"/>
    <w:rsid w:val="00FC7448"/>
    <w:rsid w:val="00FD07D8"/>
    <w:rsid w:val="00FD4B32"/>
    <w:rsid w:val="00FD76C7"/>
    <w:rsid w:val="00FF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06E8C3"/>
  <w15:chartTrackingRefBased/>
  <w15:docId w15:val="{F4B13E01-E88E-48A8-8D6A-BA99A74C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4646AD"/>
    <w:pPr>
      <w:keepNext/>
      <w:jc w:val="both"/>
      <w:outlineLvl w:val="1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C6A03"/>
    <w:rPr>
      <w:color w:val="0000FF"/>
      <w:u w:val="single"/>
    </w:rPr>
  </w:style>
  <w:style w:type="table" w:styleId="a4">
    <w:name w:val="Table Grid"/>
    <w:basedOn w:val="a1"/>
    <w:rsid w:val="00FC6A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D01AAF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F56206"/>
    <w:pPr>
      <w:ind w:firstLine="720"/>
      <w:jc w:val="both"/>
    </w:pPr>
    <w:rPr>
      <w:rFonts w:ascii="Arial" w:hAnsi="Arial"/>
      <w:szCs w:val="20"/>
      <w:lang w:val="uk-UA" w:eastAsia="x-none"/>
    </w:rPr>
  </w:style>
  <w:style w:type="character" w:customStyle="1" w:styleId="30">
    <w:name w:val="Основной текст с отступом 3 Знак"/>
    <w:link w:val="3"/>
    <w:rsid w:val="00F56206"/>
    <w:rPr>
      <w:rFonts w:ascii="Arial" w:hAnsi="Arial" w:cs="Arial"/>
      <w:sz w:val="24"/>
      <w:lang w:val="uk-UA"/>
    </w:rPr>
  </w:style>
  <w:style w:type="paragraph" w:styleId="a6">
    <w:name w:val="Body Text Indent"/>
    <w:basedOn w:val="a"/>
    <w:link w:val="a7"/>
    <w:rsid w:val="00F56206"/>
    <w:pPr>
      <w:spacing w:after="120"/>
      <w:ind w:left="283"/>
    </w:pPr>
    <w:rPr>
      <w:lang w:val="x-none" w:eastAsia="x-none"/>
    </w:rPr>
  </w:style>
  <w:style w:type="character" w:customStyle="1" w:styleId="a7">
    <w:name w:val="Основной текст с отступом Знак"/>
    <w:link w:val="a6"/>
    <w:rsid w:val="00F56206"/>
    <w:rPr>
      <w:sz w:val="24"/>
      <w:szCs w:val="24"/>
    </w:rPr>
  </w:style>
  <w:style w:type="paragraph" w:styleId="20">
    <w:name w:val="Body Text 2"/>
    <w:basedOn w:val="a"/>
    <w:link w:val="21"/>
    <w:rsid w:val="00F56206"/>
    <w:pPr>
      <w:spacing w:after="120" w:line="480" w:lineRule="auto"/>
    </w:pPr>
    <w:rPr>
      <w:sz w:val="28"/>
      <w:szCs w:val="28"/>
      <w:lang w:val="x-none" w:eastAsia="x-none"/>
    </w:rPr>
  </w:style>
  <w:style w:type="character" w:customStyle="1" w:styleId="21">
    <w:name w:val="Основной текст 2 Знак"/>
    <w:link w:val="20"/>
    <w:rsid w:val="00F56206"/>
    <w:rPr>
      <w:sz w:val="28"/>
      <w:szCs w:val="28"/>
    </w:rPr>
  </w:style>
  <w:style w:type="character" w:customStyle="1" w:styleId="rvts23">
    <w:name w:val="rvts23"/>
    <w:basedOn w:val="a0"/>
    <w:rsid w:val="00E20BD5"/>
  </w:style>
  <w:style w:type="paragraph" w:styleId="a8">
    <w:name w:val="Body Text"/>
    <w:basedOn w:val="a"/>
    <w:rsid w:val="003A7BF4"/>
    <w:pPr>
      <w:spacing w:after="120"/>
    </w:pPr>
  </w:style>
  <w:style w:type="paragraph" w:styleId="HTML">
    <w:name w:val="HTML Preformatted"/>
    <w:basedOn w:val="a"/>
    <w:rsid w:val="003A7B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paragraph" w:customStyle="1" w:styleId="a9">
    <w:name w:val="Нормальний текст"/>
    <w:basedOn w:val="a"/>
    <w:rsid w:val="006F47A6"/>
    <w:pPr>
      <w:spacing w:before="120"/>
      <w:ind w:firstLine="567"/>
    </w:pPr>
    <w:rPr>
      <w:rFonts w:ascii="Antiqua" w:eastAsia="Calibri" w:hAnsi="Antiqua"/>
      <w:sz w:val="26"/>
      <w:szCs w:val="20"/>
      <w:lang w:val="uk-UA"/>
    </w:rPr>
  </w:style>
  <w:style w:type="paragraph" w:styleId="aa">
    <w:name w:val="Subtitle"/>
    <w:basedOn w:val="a"/>
    <w:link w:val="ab"/>
    <w:qFormat/>
    <w:rsid w:val="00315D2F"/>
    <w:pPr>
      <w:widowControl w:val="0"/>
      <w:autoSpaceDE w:val="0"/>
      <w:autoSpaceDN w:val="0"/>
      <w:adjustRightInd w:val="0"/>
    </w:pPr>
    <w:rPr>
      <w:b/>
      <w:sz w:val="28"/>
      <w:szCs w:val="28"/>
      <w:lang w:val="x-none"/>
    </w:rPr>
  </w:style>
  <w:style w:type="character" w:customStyle="1" w:styleId="ab">
    <w:name w:val="Подзаголовок Знак"/>
    <w:link w:val="aa"/>
    <w:rsid w:val="00315D2F"/>
    <w:rPr>
      <w:b/>
      <w:sz w:val="28"/>
      <w:szCs w:val="28"/>
      <w:lang w:eastAsia="ru-RU"/>
    </w:rPr>
  </w:style>
  <w:style w:type="character" w:customStyle="1" w:styleId="22">
    <w:name w:val="Основной текст (2)_"/>
    <w:link w:val="23"/>
    <w:locked/>
    <w:rsid w:val="002E6FF4"/>
    <w:rPr>
      <w:b/>
      <w:bCs/>
      <w:spacing w:val="6"/>
      <w:shd w:val="clear" w:color="auto" w:fill="FFFFFF"/>
    </w:rPr>
  </w:style>
  <w:style w:type="character" w:customStyle="1" w:styleId="ac">
    <w:name w:val="Основной текст_"/>
    <w:link w:val="31"/>
    <w:locked/>
    <w:rsid w:val="002E6FF4"/>
    <w:rPr>
      <w:spacing w:val="5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E6FF4"/>
    <w:pPr>
      <w:widowControl w:val="0"/>
      <w:shd w:val="clear" w:color="auto" w:fill="FFFFFF"/>
      <w:spacing w:after="300" w:line="240" w:lineRule="atLeast"/>
      <w:jc w:val="center"/>
    </w:pPr>
    <w:rPr>
      <w:b/>
      <w:bCs/>
      <w:spacing w:val="6"/>
      <w:sz w:val="20"/>
      <w:szCs w:val="20"/>
      <w:shd w:val="clear" w:color="auto" w:fill="FFFFFF"/>
      <w:lang w:val="x-none" w:eastAsia="x-none"/>
    </w:rPr>
  </w:style>
  <w:style w:type="paragraph" w:customStyle="1" w:styleId="31">
    <w:name w:val="Основной текст3"/>
    <w:basedOn w:val="a"/>
    <w:link w:val="ac"/>
    <w:rsid w:val="002E6FF4"/>
    <w:pPr>
      <w:widowControl w:val="0"/>
      <w:shd w:val="clear" w:color="auto" w:fill="FFFFFF"/>
      <w:spacing w:before="300" w:after="300" w:line="317" w:lineRule="exact"/>
      <w:jc w:val="both"/>
    </w:pPr>
    <w:rPr>
      <w:spacing w:val="5"/>
      <w:sz w:val="20"/>
      <w:szCs w:val="20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geo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ПОВІДОМЛЕННЯ</vt:lpstr>
      <vt:lpstr>ПОВІДОМЛЕННЯ</vt:lpstr>
    </vt:vector>
  </TitlesOfParts>
  <Company>1</Company>
  <LinksUpToDate>false</LinksUpToDate>
  <CharactersWithSpaces>2319</CharactersWithSpaces>
  <SharedDoc>false</SharedDoc>
  <HLinks>
    <vt:vector size="6" baseType="variant">
      <vt:variant>
        <vt:i4>1835105</vt:i4>
      </vt:variant>
      <vt:variant>
        <vt:i4>0</vt:i4>
      </vt:variant>
      <vt:variant>
        <vt:i4>0</vt:i4>
      </vt:variant>
      <vt:variant>
        <vt:i4>5</vt:i4>
      </vt:variant>
      <vt:variant>
        <vt:lpwstr>mailto:geonadra@geomail.kiev.ua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ПОВІДОМЛЕННЯ</dc:title>
  <dc:subject/>
  <dc:creator>grygorash</dc:creator>
  <cp:keywords/>
  <cp:lastModifiedBy>A Korol</cp:lastModifiedBy>
  <cp:revision>4</cp:revision>
  <cp:lastPrinted>2021-12-14T06:50:00Z</cp:lastPrinted>
  <dcterms:created xsi:type="dcterms:W3CDTF">2026-08-27T10:44:00Z</dcterms:created>
  <dcterms:modified xsi:type="dcterms:W3CDTF">2026-10-07T08:30:00Z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2023-01-20T12:46:14Z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87c121ea-11cc-4de2-9d6e-a8b8bf62aa2c</vt:lpwstr>
  </property>
  <property fmtid="{D5CDD505-2E9C-101B-9397-08002B2CF9AE}" pid="7" name="MSIP_Label_defa4170-0d19-0005-0004-bc88714345d2_ActionId">
    <vt:lpwstr>80dbb933-e34d-43e6-9630-11242384783b</vt:lpwstr>
  </property>
  <property fmtid="{D5CDD505-2E9C-101B-9397-08002B2CF9AE}" pid="8" name="MSIP_Label_defa4170-0d19-0005-0004-bc88714345d2_ContentBits">
    <vt:lpwstr>0</vt:lpwstr>
  </property>
</Properties>
</file>